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</w:pPr>
    </w:p>
    <w:p>
      <w:pPr>
        <w:pStyle w:val="Normal.0"/>
        <w:jc w:val="right"/>
      </w:pPr>
      <w:r>
        <w:rPr>
          <w:sz w:val="24"/>
          <w:szCs w:val="24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line">
              <wp:posOffset>107950</wp:posOffset>
            </wp:positionV>
            <wp:extent cx="3848100" cy="72199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..\Obrázky\Logo CT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..\Obrázky\Logo CTC.jpg" descr="..\Obrázky\Logo CTC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7219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t xml:space="preserve"> </w:t>
      </w:r>
    </w:p>
    <w:p>
      <w:pPr>
        <w:pStyle w:val="Normal.0"/>
        <w:spacing w:before="60" w:after="60" w:line="240" w:lineRule="auto"/>
        <w:jc w:val="both"/>
        <w:rPr>
          <w:rFonts w:ascii="Tahoma" w:cs="Tahoma" w:hAnsi="Tahoma" w:eastAsia="Tahoma"/>
          <w:sz w:val="24"/>
          <w:szCs w:val="24"/>
        </w:rPr>
      </w:pPr>
    </w:p>
    <w:p>
      <w:pPr>
        <w:pStyle w:val="Normal.0"/>
        <w:spacing w:before="60" w:after="60" w:line="240" w:lineRule="auto"/>
        <w:jc w:val="both"/>
        <w:rPr>
          <w:rFonts w:ascii="Tahoma" w:cs="Tahoma" w:hAnsi="Tahoma" w:eastAsia="Tahoma"/>
          <w:sz w:val="24"/>
          <w:szCs w:val="24"/>
        </w:rPr>
      </w:pPr>
    </w:p>
    <w:p>
      <w:pPr>
        <w:pStyle w:val="Normal.0"/>
        <w:spacing w:before="60" w:after="60" w:line="240" w:lineRule="auto"/>
        <w:jc w:val="both"/>
        <w:rPr>
          <w:rFonts w:ascii="Tahoma" w:cs="Tahoma" w:hAnsi="Tahoma" w:eastAsia="Tahoma"/>
          <w:sz w:val="24"/>
          <w:szCs w:val="24"/>
        </w:rPr>
      </w:pPr>
    </w:p>
    <w:p>
      <w:pPr>
        <w:pStyle w:val="Styl2"/>
        <w:jc w:val="both"/>
        <w:rPr>
          <w:color w:val="ffffff"/>
          <w:sz w:val="24"/>
          <w:szCs w:val="24"/>
          <w:u w:color="ffffff"/>
        </w:rPr>
      </w:pPr>
      <w:r>
        <w:rPr>
          <w:color w:val="ffffff"/>
          <w:sz w:val="24"/>
          <w:szCs w:val="24"/>
          <w:u w:color="ffffff"/>
          <w:rtl w:val="0"/>
        </w:rPr>
        <w:t>cz                                                                                                        N</w:t>
      </w:r>
      <w:r>
        <w:rPr>
          <w:color w:val="ffffff"/>
          <w:sz w:val="24"/>
          <w:szCs w:val="24"/>
          <w:u w:color="ffffff"/>
          <w:rtl w:val="0"/>
        </w:rPr>
        <w:t>Á</w:t>
      </w:r>
      <w:r>
        <w:rPr>
          <w:color w:val="ffffff"/>
          <w:sz w:val="24"/>
          <w:szCs w:val="24"/>
          <w:u w:color="ffffff"/>
          <w:rtl w:val="0"/>
        </w:rPr>
        <w:t>VOD k  pou</w:t>
      </w:r>
      <w:r>
        <w:rPr>
          <w:color w:val="ffffff"/>
          <w:sz w:val="24"/>
          <w:szCs w:val="24"/>
          <w:u w:color="ffffff"/>
          <w:rtl w:val="0"/>
        </w:rPr>
        <w:t>ž</w:t>
      </w:r>
      <w:r>
        <w:rPr>
          <w:color w:val="ffffff"/>
          <w:sz w:val="24"/>
          <w:szCs w:val="24"/>
          <w:u w:color="ffffff"/>
          <w:rtl w:val="0"/>
        </w:rPr>
        <w:t>it</w:t>
      </w:r>
      <w:r>
        <w:rPr>
          <w:color w:val="ffffff"/>
          <w:sz w:val="24"/>
          <w:szCs w:val="24"/>
          <w:u w:color="ffffff"/>
          <w:rtl w:val="0"/>
        </w:rPr>
        <w:t xml:space="preserve">í                      </w:t>
      </w:r>
    </w:p>
    <w:p>
      <w:pPr>
        <w:pStyle w:val="Normal.0"/>
        <w:jc w:val="both"/>
        <w:rPr>
          <w:rFonts w:ascii="Tahoma" w:cs="Tahoma" w:hAnsi="Tahoma" w:eastAsia="Tahoma"/>
          <w:b w:val="1"/>
          <w:bCs w:val="1"/>
          <w:caps w:val="1"/>
          <w:sz w:val="40"/>
          <w:szCs w:val="40"/>
        </w:rPr>
      </w:pPr>
      <w:r>
        <w:rPr>
          <w:rFonts w:ascii="Tahoma" w:hAnsi="Tahoma"/>
          <w:b w:val="1"/>
          <w:bCs w:val="1"/>
          <w:caps w:val="1"/>
          <w:sz w:val="40"/>
          <w:szCs w:val="40"/>
          <w:rtl w:val="0"/>
        </w:rPr>
        <w:t>DB 3</w:t>
      </w:r>
      <w:r>
        <w:rPr>
          <w:rFonts w:ascii="Tahoma" w:hAnsi="Tahoma"/>
          <w:b w:val="1"/>
          <w:bCs w:val="1"/>
          <w:caps w:val="1"/>
          <w:sz w:val="40"/>
          <w:szCs w:val="40"/>
          <w:rtl w:val="0"/>
        </w:rPr>
        <w:t>706</w:t>
      </w:r>
      <w:r>
        <w:rPr>
          <w:rFonts w:ascii="Tahoma" w:hAnsi="Tahoma" w:hint="default"/>
          <w:b w:val="1"/>
          <w:bCs w:val="1"/>
          <w:caps w:val="1"/>
          <w:sz w:val="40"/>
          <w:szCs w:val="40"/>
          <w:rtl w:val="0"/>
        </w:rPr>
        <w:t xml:space="preserve"> – </w:t>
      </w:r>
      <w:r>
        <w:rPr>
          <w:rFonts w:ascii="Tahoma" w:hAnsi="Tahoma"/>
          <w:b w:val="1"/>
          <w:bCs w:val="1"/>
          <w:caps w:val="1"/>
          <w:sz w:val="40"/>
          <w:szCs w:val="40"/>
          <w:rtl w:val="0"/>
        </w:rPr>
        <w:t>nAPA</w:t>
      </w:r>
      <w:r>
        <w:rPr>
          <w:rFonts w:ascii="Tahoma" w:hAnsi="Tahoma" w:hint="default"/>
          <w:b w:val="1"/>
          <w:bCs w:val="1"/>
          <w:caps w:val="1"/>
          <w:sz w:val="40"/>
          <w:szCs w:val="40"/>
          <w:rtl w:val="0"/>
        </w:rPr>
        <w:t>Ř</w:t>
      </w:r>
      <w:r>
        <w:rPr>
          <w:rFonts w:ascii="Tahoma" w:hAnsi="Tahoma"/>
          <w:b w:val="1"/>
          <w:bCs w:val="1"/>
          <w:caps w:val="1"/>
          <w:sz w:val="40"/>
          <w:szCs w:val="40"/>
          <w:rtl w:val="0"/>
          <w:lang w:val="nl-NL"/>
        </w:rPr>
        <w:t>OVAC</w:t>
      </w:r>
      <w:r>
        <w:rPr>
          <w:rFonts w:ascii="Tahoma" w:hAnsi="Tahoma" w:hint="default"/>
          <w:b w:val="1"/>
          <w:bCs w:val="1"/>
          <w:caps w:val="1"/>
          <w:sz w:val="40"/>
          <w:szCs w:val="40"/>
          <w:rtl w:val="0"/>
        </w:rPr>
        <w:t>Í Ž</w:t>
      </w:r>
      <w:r>
        <w:rPr>
          <w:rFonts w:ascii="Tahoma" w:hAnsi="Tahoma"/>
          <w:b w:val="1"/>
          <w:bCs w:val="1"/>
          <w:caps w:val="1"/>
          <w:sz w:val="40"/>
          <w:szCs w:val="40"/>
          <w:rtl w:val="0"/>
          <w:lang w:val="de-DE"/>
        </w:rPr>
        <w:t>EHLI</w:t>
      </w:r>
      <w:r>
        <w:rPr>
          <w:rFonts w:ascii="Tahoma" w:hAnsi="Tahoma" w:hint="default"/>
          <w:b w:val="1"/>
          <w:bCs w:val="1"/>
          <w:caps w:val="1"/>
          <w:sz w:val="40"/>
          <w:szCs w:val="40"/>
          <w:rtl w:val="0"/>
        </w:rPr>
        <w:t>Č</w:t>
      </w:r>
      <w:r>
        <w:rPr>
          <w:rFonts w:ascii="Tahoma" w:hAnsi="Tahoma"/>
          <w:b w:val="1"/>
          <w:bCs w:val="1"/>
          <w:caps w:val="1"/>
          <w:sz w:val="40"/>
          <w:szCs w:val="40"/>
          <w:rtl w:val="0"/>
          <w:lang w:val="de-DE"/>
        </w:rPr>
        <w:t>KA</w:t>
      </w:r>
      <w:r>
        <w:rPr>
          <w:rFonts w:ascii="Tahoma" w:cs="Tahoma" w:hAnsi="Tahoma" w:eastAsia="Tahoma"/>
          <w:b w:val="1"/>
          <w:bCs w:val="1"/>
          <w:caps w:val="1"/>
          <w:sz w:val="40"/>
          <w:szCs w:val="4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1821080</wp:posOffset>
            </wp:positionH>
            <wp:positionV relativeFrom="line">
              <wp:posOffset>581346</wp:posOffset>
            </wp:positionV>
            <wp:extent cx="2987239" cy="262924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nímek obrazovky 2018-10-31 v 11.30.16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239" cy="2629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both"/>
        <w:rPr>
          <w:rFonts w:ascii="Tahoma" w:cs="Tahoma" w:hAnsi="Tahoma" w:eastAsia="Tahoma"/>
          <w:b w:val="1"/>
          <w:bCs w:val="1"/>
          <w:caps w:val="1"/>
          <w:sz w:val="40"/>
          <w:szCs w:val="40"/>
        </w:rPr>
      </w:pPr>
    </w:p>
    <w:p>
      <w:pPr>
        <w:pStyle w:val="Normal.0"/>
        <w:jc w:val="both"/>
        <w:rPr>
          <w:rFonts w:ascii="Tahoma" w:cs="Tahoma" w:hAnsi="Tahoma" w:eastAsia="Tahoma"/>
          <w:b w:val="1"/>
          <w:bCs w:val="1"/>
          <w:caps w:val="1"/>
          <w:sz w:val="40"/>
          <w:szCs w:val="40"/>
        </w:rPr>
      </w:pPr>
    </w:p>
    <w:p>
      <w:pPr>
        <w:pStyle w:val="Normal.0"/>
        <w:jc w:val="both"/>
        <w:rPr>
          <w:rFonts w:ascii="Tahoma" w:cs="Tahoma" w:hAnsi="Tahoma" w:eastAsia="Tahoma"/>
          <w:b w:val="1"/>
          <w:bCs w:val="1"/>
          <w:caps w:val="1"/>
          <w:sz w:val="40"/>
          <w:szCs w:val="40"/>
        </w:rPr>
      </w:pPr>
    </w:p>
    <w:p>
      <w:pPr>
        <w:pStyle w:val="Normal.0"/>
        <w:jc w:val="both"/>
        <w:rPr>
          <w:rFonts w:ascii="Tahoma" w:cs="Tahoma" w:hAnsi="Tahoma" w:eastAsia="Tahoma"/>
          <w:b w:val="1"/>
          <w:bCs w:val="1"/>
          <w:caps w:val="1"/>
          <w:sz w:val="40"/>
          <w:szCs w:val="40"/>
        </w:rPr>
      </w:pPr>
    </w:p>
    <w:p>
      <w:pPr>
        <w:pStyle w:val="Normal.0"/>
        <w:jc w:val="both"/>
        <w:rPr>
          <w:rFonts w:ascii="Tahoma" w:cs="Tahoma" w:hAnsi="Tahoma" w:eastAsia="Tahoma"/>
          <w:b w:val="1"/>
          <w:bCs w:val="1"/>
          <w:caps w:val="1"/>
          <w:sz w:val="40"/>
          <w:szCs w:val="40"/>
        </w:rPr>
      </w:pPr>
    </w:p>
    <w:p>
      <w:pPr>
        <w:pStyle w:val="Normal.0"/>
        <w:jc w:val="both"/>
        <w:rPr>
          <w:rFonts w:ascii="Tahoma" w:cs="Tahoma" w:hAnsi="Tahoma" w:eastAsia="Tahoma"/>
          <w:b w:val="1"/>
          <w:bCs w:val="1"/>
          <w:caps w:val="1"/>
          <w:sz w:val="40"/>
          <w:szCs w:val="40"/>
        </w:rPr>
      </w:pPr>
    </w:p>
    <w:p>
      <w:pPr>
        <w:pStyle w:val="Normal.0"/>
        <w:jc w:val="both"/>
        <w:rPr>
          <w:rFonts w:ascii="Tahoma" w:cs="Tahoma" w:hAnsi="Tahoma" w:eastAsia="Tahoma"/>
          <w:b w:val="1"/>
          <w:bCs w:val="1"/>
          <w:caps w:val="1"/>
          <w:sz w:val="40"/>
          <w:szCs w:val="40"/>
        </w:rPr>
      </w:pP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>V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eobecn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</w:rPr>
        <w:t>bezpe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nostn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pokyny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>P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ed uveden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m tohoto p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>stroje do provozu si velmi pozorn</w:t>
      </w:r>
      <w:r>
        <w:rPr>
          <w:sz w:val="18"/>
          <w:szCs w:val="18"/>
          <w:rtl w:val="0"/>
        </w:rPr>
        <w:t xml:space="preserve">ě </w:t>
      </w:r>
      <w:r>
        <w:rPr>
          <w:sz w:val="18"/>
          <w:szCs w:val="18"/>
          <w:rtl w:val="0"/>
        </w:rPr>
        <w:t>p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e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t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  <w:lang w:val="it-IT"/>
        </w:rPr>
        <w:t>te n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vod k obsluze a tento n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vod spolu se z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ru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m listem, pokladn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m blokem a podle mo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nosti i s obalem a vnit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m vybaven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m obalu dob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e uschovejte. Pokud budete p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>stroj p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ed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vat t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et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m osob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m, odevzdejte jim i tento n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vod k obsluze.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  <w:lang w:val="fr-FR"/>
        </w:rPr>
        <w:t>Pou</w:t>
      </w:r>
      <w:r>
        <w:rPr>
          <w:sz w:val="18"/>
          <w:szCs w:val="18"/>
          <w:rtl w:val="0"/>
        </w:rPr>
        <w:t>ží</w:t>
      </w:r>
      <w:r>
        <w:rPr>
          <w:sz w:val="18"/>
          <w:szCs w:val="18"/>
          <w:rtl w:val="0"/>
        </w:rPr>
        <w:t>vejte tento p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>stroj v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>lu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n</w:t>
      </w:r>
      <w:r>
        <w:rPr>
          <w:sz w:val="18"/>
          <w:szCs w:val="18"/>
          <w:rtl w:val="0"/>
        </w:rPr>
        <w:t xml:space="preserve">ě </w:t>
      </w:r>
      <w:r>
        <w:rPr>
          <w:sz w:val="18"/>
          <w:szCs w:val="18"/>
          <w:rtl w:val="0"/>
        </w:rPr>
        <w:t>pro soukromou pot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ebu a pro stanoven</w:t>
      </w:r>
      <w:r>
        <w:rPr>
          <w:sz w:val="18"/>
          <w:szCs w:val="18"/>
          <w:rtl w:val="0"/>
        </w:rPr>
        <w:t>é úč</w:t>
      </w:r>
      <w:r>
        <w:rPr>
          <w:sz w:val="18"/>
          <w:szCs w:val="18"/>
          <w:rtl w:val="0"/>
        </w:rPr>
        <w:t>ely. Tento p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>stroj nen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ur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en pro komer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  <w:lang w:val="fr-FR"/>
        </w:rPr>
        <w:t>pou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it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. Nepou</w:t>
      </w:r>
      <w:r>
        <w:rPr>
          <w:sz w:val="18"/>
          <w:szCs w:val="18"/>
          <w:rtl w:val="0"/>
        </w:rPr>
        <w:t>ží</w:t>
      </w:r>
      <w:r>
        <w:rPr>
          <w:sz w:val="18"/>
          <w:szCs w:val="18"/>
          <w:rtl w:val="0"/>
        </w:rPr>
        <w:t>vejte jej v otev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en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</w:rPr>
        <w:t>m prostoru. Chra</w:t>
      </w:r>
      <w:r>
        <w:rPr>
          <w:sz w:val="18"/>
          <w:szCs w:val="18"/>
          <w:rtl w:val="0"/>
        </w:rPr>
        <w:t>ň</w:t>
      </w:r>
      <w:r>
        <w:rPr>
          <w:sz w:val="18"/>
          <w:szCs w:val="18"/>
          <w:rtl w:val="0"/>
        </w:rPr>
        <w:t>te jej p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ed horkem, p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>m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>m slune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m z</w:t>
      </w:r>
      <w:r>
        <w:rPr>
          <w:sz w:val="18"/>
          <w:szCs w:val="18"/>
          <w:rtl w:val="0"/>
        </w:rPr>
        <w:t>ář</w:t>
      </w:r>
      <w:r>
        <w:rPr>
          <w:sz w:val="18"/>
          <w:szCs w:val="18"/>
          <w:rtl w:val="0"/>
        </w:rPr>
        <w:t>en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 xml:space="preserve">m, vlhkosti (v </w:t>
      </w:r>
      <w:r>
        <w:rPr>
          <w:sz w:val="18"/>
          <w:szCs w:val="18"/>
          <w:rtl w:val="0"/>
        </w:rPr>
        <w:t>žá</w:t>
      </w:r>
      <w:r>
        <w:rPr>
          <w:sz w:val="18"/>
          <w:szCs w:val="18"/>
          <w:rtl w:val="0"/>
        </w:rPr>
        <w:t>dn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  <w:lang w:val="pt-PT"/>
        </w:rPr>
        <w:t>m p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>pad</w:t>
      </w:r>
      <w:r>
        <w:rPr>
          <w:sz w:val="18"/>
          <w:szCs w:val="18"/>
          <w:rtl w:val="0"/>
        </w:rPr>
        <w:t xml:space="preserve">ě </w:t>
      </w:r>
      <w:r>
        <w:rPr>
          <w:sz w:val="18"/>
          <w:szCs w:val="18"/>
          <w:rtl w:val="0"/>
        </w:rPr>
        <w:t>jej nepono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ujte do kapalin) a stykem s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  <w:lang w:val="it-IT"/>
        </w:rPr>
        <w:t>ostr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>mi hranami. Nepou</w:t>
      </w:r>
      <w:r>
        <w:rPr>
          <w:sz w:val="18"/>
          <w:szCs w:val="18"/>
          <w:rtl w:val="0"/>
        </w:rPr>
        <w:t>ží</w:t>
      </w:r>
      <w:r>
        <w:rPr>
          <w:sz w:val="18"/>
          <w:szCs w:val="18"/>
          <w:rtl w:val="0"/>
        </w:rPr>
        <w:t>vejte p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>stroj v p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>pad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 xml:space="preserve">, 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e mate vlhk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</w:rPr>
        <w:t>ruce. Jestli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e dojde k navlh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en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nebo namo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eni p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>stroje, okam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it</w:t>
      </w:r>
      <w:r>
        <w:rPr>
          <w:sz w:val="18"/>
          <w:szCs w:val="18"/>
          <w:rtl w:val="0"/>
        </w:rPr>
        <w:t xml:space="preserve">ě </w:t>
      </w:r>
      <w:r>
        <w:rPr>
          <w:sz w:val="18"/>
          <w:szCs w:val="18"/>
          <w:rtl w:val="0"/>
        </w:rPr>
        <w:t>vyt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  <w:lang w:val="de-DE"/>
        </w:rPr>
        <w:t>hn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  <w:lang w:val="nl-NL"/>
        </w:rPr>
        <w:t>te z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str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ku ze z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suvky.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</w:rPr>
        <w:t>P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>stroj vypn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  <w:lang w:val="pt-PT"/>
        </w:rPr>
        <w:t>te a v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dy vyt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  <w:lang w:val="de-DE"/>
        </w:rPr>
        <w:t>hn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  <w:lang w:val="nl-NL"/>
        </w:rPr>
        <w:t>te z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str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ku ze z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suvky (v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dy tahejte za z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str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ku, nikdy ne za kabel), jestli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e nebudete p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>stroj pou</w:t>
      </w:r>
      <w:r>
        <w:rPr>
          <w:sz w:val="18"/>
          <w:szCs w:val="18"/>
          <w:rtl w:val="0"/>
        </w:rPr>
        <w:t>ží</w:t>
      </w:r>
      <w:r>
        <w:rPr>
          <w:sz w:val="18"/>
          <w:szCs w:val="18"/>
          <w:rtl w:val="0"/>
        </w:rPr>
        <w:t>vat, pokud chcete namontovat p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>slu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enstv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p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>stroje, p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 xml:space="preserve">i 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i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t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ni nebo v p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>pad</w:t>
      </w:r>
      <w:r>
        <w:rPr>
          <w:sz w:val="18"/>
          <w:szCs w:val="18"/>
          <w:rtl w:val="0"/>
        </w:rPr>
        <w:t xml:space="preserve">ě </w:t>
      </w:r>
      <w:r>
        <w:rPr>
          <w:sz w:val="18"/>
          <w:szCs w:val="18"/>
          <w:rtl w:val="0"/>
        </w:rPr>
        <w:t>poruchy.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</w:rPr>
        <w:t>P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istroj nesmi z</w:t>
      </w:r>
      <w:r>
        <w:rPr>
          <w:sz w:val="18"/>
          <w:szCs w:val="18"/>
          <w:rtl w:val="0"/>
        </w:rPr>
        <w:t>ů</w:t>
      </w:r>
      <w:r>
        <w:rPr>
          <w:sz w:val="18"/>
          <w:szCs w:val="18"/>
          <w:rtl w:val="0"/>
        </w:rPr>
        <w:t>stat v provozu bez dozoru. Pokud byste cht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li prostor opustit, p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>stroj v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dy vypn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te. Vyt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  <w:lang w:val="de-DE"/>
        </w:rPr>
        <w:t>hn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  <w:lang w:val="nl-NL"/>
        </w:rPr>
        <w:t>te z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str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ku ze z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suvky.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</w:rPr>
        <w:t>P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istroj a s</w:t>
      </w:r>
      <w:r>
        <w:rPr>
          <w:sz w:val="18"/>
          <w:szCs w:val="18"/>
          <w:rtl w:val="0"/>
        </w:rPr>
        <w:t>íť</w:t>
      </w:r>
      <w:r>
        <w:rPr>
          <w:sz w:val="18"/>
          <w:szCs w:val="18"/>
          <w:rtl w:val="0"/>
        </w:rPr>
        <w:t>ov</w:t>
      </w:r>
      <w:r>
        <w:rPr>
          <w:sz w:val="18"/>
          <w:szCs w:val="18"/>
          <w:rtl w:val="0"/>
        </w:rPr>
        <w:t xml:space="preserve">ý </w:t>
      </w:r>
      <w:r>
        <w:rPr>
          <w:sz w:val="18"/>
          <w:szCs w:val="18"/>
          <w:rtl w:val="0"/>
        </w:rPr>
        <w:t>kabel je nutn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</w:rPr>
        <w:t>pravideln</w:t>
      </w:r>
      <w:r>
        <w:rPr>
          <w:sz w:val="18"/>
          <w:szCs w:val="18"/>
          <w:rtl w:val="0"/>
        </w:rPr>
        <w:t xml:space="preserve">ě </w:t>
      </w:r>
      <w:r>
        <w:rPr>
          <w:sz w:val="18"/>
          <w:szCs w:val="18"/>
          <w:rtl w:val="0"/>
        </w:rPr>
        <w:t>kontrolovat, zda nejsou po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kozeny. Bude-li po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  <w:lang w:val="nl-NL"/>
        </w:rPr>
        <w:t>kozen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zji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t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  <w:lang w:val="it-IT"/>
        </w:rPr>
        <w:t>no, p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>stroj se ji</w:t>
      </w:r>
      <w:r>
        <w:rPr>
          <w:sz w:val="18"/>
          <w:szCs w:val="18"/>
          <w:rtl w:val="0"/>
        </w:rPr>
        <w:t xml:space="preserve">ž </w:t>
      </w:r>
      <w:r>
        <w:rPr>
          <w:sz w:val="18"/>
          <w:szCs w:val="18"/>
          <w:rtl w:val="0"/>
        </w:rPr>
        <w:t>nesm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  <w:lang w:val="fr-FR"/>
        </w:rPr>
        <w:t>pou</w:t>
      </w:r>
      <w:r>
        <w:rPr>
          <w:sz w:val="18"/>
          <w:szCs w:val="18"/>
          <w:rtl w:val="0"/>
        </w:rPr>
        <w:t>ží</w:t>
      </w:r>
      <w:r>
        <w:rPr>
          <w:sz w:val="18"/>
          <w:szCs w:val="18"/>
          <w:rtl w:val="0"/>
        </w:rPr>
        <w:t>vat.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</w:rPr>
        <w:t>Neopravujte p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>stroj vlastn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mi silami, n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>br</w:t>
      </w:r>
      <w:r>
        <w:rPr>
          <w:sz w:val="18"/>
          <w:szCs w:val="18"/>
          <w:rtl w:val="0"/>
        </w:rPr>
        <w:t xml:space="preserve">ž </w:t>
      </w:r>
      <w:r>
        <w:rPr>
          <w:sz w:val="18"/>
          <w:szCs w:val="18"/>
          <w:rtl w:val="0"/>
        </w:rPr>
        <w:t>vyhledejte autorizovan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</w:rPr>
        <w:t>ho oprav</w:t>
      </w:r>
      <w:r>
        <w:rPr>
          <w:sz w:val="18"/>
          <w:szCs w:val="18"/>
          <w:rtl w:val="0"/>
        </w:rPr>
        <w:t>ář</w:t>
      </w:r>
      <w:r>
        <w:rPr>
          <w:sz w:val="18"/>
          <w:szCs w:val="18"/>
          <w:rtl w:val="0"/>
        </w:rPr>
        <w:t>e. Abyste eliminovali rizika, nechejte po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kozeny p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>vodn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kabel nahradit kabelem se stejn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>mi hodnotami pouze v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>robcem, na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im servisem pro z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kazn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ky nebo jinou kvalifikovanou osobou.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  <w:lang w:val="fr-FR"/>
        </w:rPr>
        <w:t>Pou</w:t>
      </w:r>
      <w:r>
        <w:rPr>
          <w:sz w:val="18"/>
          <w:szCs w:val="18"/>
          <w:rtl w:val="0"/>
        </w:rPr>
        <w:t>ží</w:t>
      </w:r>
      <w:r>
        <w:rPr>
          <w:sz w:val="18"/>
          <w:szCs w:val="18"/>
          <w:rtl w:val="0"/>
        </w:rPr>
        <w:t>vejte jen origin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ln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p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>slu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enstv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.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</w:rPr>
        <w:t>Respektujte pros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m n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sleduj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c</w:t>
      </w:r>
      <w:r>
        <w:rPr>
          <w:sz w:val="18"/>
          <w:szCs w:val="18"/>
          <w:rtl w:val="0"/>
        </w:rPr>
        <w:t>í „</w:t>
      </w:r>
      <w:r>
        <w:rPr>
          <w:sz w:val="18"/>
          <w:szCs w:val="18"/>
          <w:rtl w:val="0"/>
          <w:lang w:val="it-IT"/>
        </w:rPr>
        <w:t>Speci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ln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bezpe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nostn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pokyny</w:t>
      </w:r>
      <w:r>
        <w:rPr>
          <w:sz w:val="18"/>
          <w:szCs w:val="18"/>
          <w:rtl w:val="0"/>
        </w:rPr>
        <w:t>“</w:t>
      </w:r>
      <w:r>
        <w:rPr>
          <w:sz w:val="18"/>
          <w:szCs w:val="18"/>
          <w:rtl w:val="0"/>
        </w:rPr>
        <w:t>.</w:t>
      </w:r>
    </w:p>
    <w:p>
      <w:pPr>
        <w:pStyle w:val="Normal.0"/>
        <w:spacing w:after="0" w:line="240" w:lineRule="auto"/>
        <w:rPr>
          <w:sz w:val="18"/>
          <w:szCs w:val="18"/>
        </w:rPr>
      </w:pP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>D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ti a slab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</w:rPr>
        <w:t>osoby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</w:rPr>
        <w:t>Z d</w:t>
      </w:r>
      <w:r>
        <w:rPr>
          <w:sz w:val="18"/>
          <w:szCs w:val="18"/>
          <w:rtl w:val="0"/>
        </w:rPr>
        <w:t>ů</w:t>
      </w:r>
      <w:r>
        <w:rPr>
          <w:sz w:val="18"/>
          <w:szCs w:val="18"/>
          <w:rtl w:val="0"/>
        </w:rPr>
        <w:t>vodu zaji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t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ni bezpe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nosti Va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  <w:lang w:val="de-DE"/>
        </w:rPr>
        <w:t>ich d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ti neponech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 xml:space="preserve">vejte v jejich dosahu </w:t>
      </w:r>
      <w:r>
        <w:rPr>
          <w:sz w:val="18"/>
          <w:szCs w:val="18"/>
          <w:rtl w:val="0"/>
        </w:rPr>
        <w:t>žá</w:t>
      </w:r>
      <w:r>
        <w:rPr>
          <w:sz w:val="18"/>
          <w:szCs w:val="18"/>
          <w:rtl w:val="0"/>
        </w:rPr>
        <w:t>dn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  <w:lang w:val="fr-FR"/>
        </w:rPr>
        <w:t>sou</w:t>
      </w:r>
      <w:r>
        <w:rPr>
          <w:sz w:val="18"/>
          <w:szCs w:val="18"/>
          <w:rtl w:val="0"/>
        </w:rPr>
        <w:t>čá</w:t>
      </w:r>
      <w:r>
        <w:rPr>
          <w:sz w:val="18"/>
          <w:szCs w:val="18"/>
          <w:rtl w:val="0"/>
        </w:rPr>
        <w:t>sti obalu (plastov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</w:rPr>
        <w:t>pytl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ky, karton, styropor atd.).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>VYSTRAHA! Zabra</w:t>
      </w:r>
      <w:r>
        <w:rPr>
          <w:sz w:val="18"/>
          <w:szCs w:val="18"/>
          <w:rtl w:val="0"/>
        </w:rPr>
        <w:t>ň</w:t>
      </w:r>
      <w:r>
        <w:rPr>
          <w:sz w:val="18"/>
          <w:szCs w:val="18"/>
          <w:rtl w:val="0"/>
        </w:rPr>
        <w:t>te tomu, aby si male d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ti hr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ly s folii. Hroz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nebezpe</w:t>
      </w:r>
      <w:r>
        <w:rPr>
          <w:sz w:val="18"/>
          <w:szCs w:val="18"/>
          <w:rtl w:val="0"/>
        </w:rPr>
        <w:t xml:space="preserve">čí </w:t>
      </w:r>
      <w:r>
        <w:rPr>
          <w:sz w:val="18"/>
          <w:szCs w:val="18"/>
          <w:rtl w:val="0"/>
        </w:rPr>
        <w:t>udu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eni!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</w:rPr>
        <w:t>Tento p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>stroj nen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ur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en k tomu, aby ho pou</w:t>
      </w:r>
      <w:r>
        <w:rPr>
          <w:sz w:val="18"/>
          <w:szCs w:val="18"/>
          <w:rtl w:val="0"/>
        </w:rPr>
        <w:t>ží</w:t>
      </w:r>
      <w:r>
        <w:rPr>
          <w:sz w:val="18"/>
          <w:szCs w:val="18"/>
          <w:rtl w:val="0"/>
        </w:rPr>
        <w:t>valy osoby (v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etn</w:t>
      </w:r>
      <w:r>
        <w:rPr>
          <w:sz w:val="18"/>
          <w:szCs w:val="18"/>
          <w:rtl w:val="0"/>
        </w:rPr>
        <w:t xml:space="preserve">ě </w:t>
      </w:r>
      <w:r>
        <w:rPr>
          <w:sz w:val="18"/>
          <w:szCs w:val="18"/>
          <w:rtl w:val="0"/>
        </w:rPr>
        <w:t>d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ti) s omezen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>mi fyzick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>mi, smyslov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  <w:lang w:val="it-IT"/>
        </w:rPr>
        <w:t>mi a du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evn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mi vlastnostmi nebo s nedostatkem zku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enosti a/nebo nedostatkem znalosti, s v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>jimkou p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>pad</w:t>
      </w:r>
      <w:r>
        <w:rPr>
          <w:sz w:val="18"/>
          <w:szCs w:val="18"/>
          <w:rtl w:val="0"/>
        </w:rPr>
        <w:t>ů</w:t>
      </w:r>
      <w:r>
        <w:rPr>
          <w:sz w:val="18"/>
          <w:szCs w:val="18"/>
          <w:rtl w:val="0"/>
        </w:rPr>
        <w:t xml:space="preserve">, 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e by na n</w:t>
      </w:r>
      <w:r>
        <w:rPr>
          <w:sz w:val="18"/>
          <w:szCs w:val="18"/>
          <w:rtl w:val="0"/>
        </w:rPr>
        <w:t xml:space="preserve">ě </w:t>
      </w:r>
      <w:r>
        <w:rPr>
          <w:sz w:val="18"/>
          <w:szCs w:val="18"/>
          <w:rtl w:val="0"/>
        </w:rPr>
        <w:t>dohl</w:t>
      </w:r>
      <w:r>
        <w:rPr>
          <w:sz w:val="18"/>
          <w:szCs w:val="18"/>
          <w:rtl w:val="0"/>
        </w:rPr>
        <w:t>íž</w:t>
      </w:r>
      <w:r>
        <w:rPr>
          <w:sz w:val="18"/>
          <w:szCs w:val="18"/>
          <w:rtl w:val="0"/>
        </w:rPr>
        <w:t>ela osoba odpov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dna za bezpe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nost nebo od 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obdr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ely pokyny, jak se m</w:t>
      </w:r>
      <w:r>
        <w:rPr>
          <w:sz w:val="18"/>
          <w:szCs w:val="18"/>
          <w:rtl w:val="0"/>
        </w:rPr>
        <w:t xml:space="preserve">á </w:t>
      </w:r>
      <w:r>
        <w:rPr>
          <w:sz w:val="18"/>
          <w:szCs w:val="18"/>
          <w:rtl w:val="0"/>
        </w:rPr>
        <w:t>p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istroj pou</w:t>
      </w:r>
      <w:r>
        <w:rPr>
          <w:sz w:val="18"/>
          <w:szCs w:val="18"/>
          <w:rtl w:val="0"/>
        </w:rPr>
        <w:t>ží</w:t>
      </w:r>
      <w:r>
        <w:rPr>
          <w:sz w:val="18"/>
          <w:szCs w:val="18"/>
          <w:rtl w:val="0"/>
        </w:rPr>
        <w:t>vat.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</w:rPr>
        <w:t>M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lo by se dohl</w:t>
      </w:r>
      <w:r>
        <w:rPr>
          <w:sz w:val="18"/>
          <w:szCs w:val="18"/>
          <w:rtl w:val="0"/>
        </w:rPr>
        <w:t>íž</w:t>
      </w:r>
      <w:r>
        <w:rPr>
          <w:sz w:val="18"/>
          <w:szCs w:val="18"/>
          <w:rtl w:val="0"/>
        </w:rPr>
        <w:t>et na d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 xml:space="preserve">ti, aby se zajistilo, 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  <w:lang w:val="it-IT"/>
        </w:rPr>
        <w:t>e si s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>p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>strojem nehraji.</w:t>
      </w:r>
    </w:p>
    <w:p>
      <w:pPr>
        <w:pStyle w:val="Normal.0"/>
        <w:spacing w:after="0" w:line="240" w:lineRule="auto"/>
        <w:rPr>
          <w:sz w:val="18"/>
          <w:szCs w:val="18"/>
        </w:rPr>
      </w:pP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>Symboly v tomto n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vodu k obsluze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>D</w:t>
      </w:r>
      <w:r>
        <w:rPr>
          <w:sz w:val="18"/>
          <w:szCs w:val="18"/>
          <w:rtl w:val="0"/>
        </w:rPr>
        <w:t>ů</w:t>
      </w:r>
      <w:r>
        <w:rPr>
          <w:sz w:val="18"/>
          <w:szCs w:val="18"/>
          <w:rtl w:val="0"/>
        </w:rPr>
        <w:t>le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it</w:t>
      </w:r>
      <w:r>
        <w:rPr>
          <w:sz w:val="18"/>
          <w:szCs w:val="18"/>
          <w:rtl w:val="0"/>
        </w:rPr>
        <w:t xml:space="preserve">á </w:t>
      </w:r>
      <w:r>
        <w:rPr>
          <w:sz w:val="18"/>
          <w:szCs w:val="18"/>
          <w:rtl w:val="0"/>
        </w:rPr>
        <w:t>upozorn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ni pro Va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i bezpe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nost jsou speci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ln</w:t>
      </w:r>
      <w:r>
        <w:rPr>
          <w:sz w:val="18"/>
          <w:szCs w:val="18"/>
          <w:rtl w:val="0"/>
        </w:rPr>
        <w:t xml:space="preserve">ě </w:t>
      </w:r>
      <w:r>
        <w:rPr>
          <w:sz w:val="18"/>
          <w:szCs w:val="18"/>
          <w:rtl w:val="0"/>
        </w:rPr>
        <w:t>ozna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ena. Bezpodm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ne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n</w:t>
      </w:r>
      <w:r>
        <w:rPr>
          <w:sz w:val="18"/>
          <w:szCs w:val="18"/>
          <w:rtl w:val="0"/>
        </w:rPr>
        <w:t xml:space="preserve">ě </w:t>
      </w:r>
      <w:r>
        <w:rPr>
          <w:sz w:val="18"/>
          <w:szCs w:val="18"/>
          <w:rtl w:val="0"/>
        </w:rPr>
        <w:t>dbejte t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chto upozorn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ni, aby nedo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lo k nehod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  <w:lang w:val="pt-PT"/>
        </w:rPr>
        <w:t xml:space="preserve">m a 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kod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m na p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 xml:space="preserve">stroji. </w:t>
      </w:r>
    </w:p>
    <w:p>
      <w:pPr>
        <w:pStyle w:val="Normal.0"/>
        <w:spacing w:after="0" w:line="240" w:lineRule="auto"/>
        <w:rPr>
          <w:sz w:val="18"/>
          <w:szCs w:val="18"/>
        </w:rPr>
      </w:pP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>Speci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ln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bezpe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nostn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pokyny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>VYSTRAHA: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>• Ž</w:t>
      </w:r>
      <w:r>
        <w:rPr>
          <w:sz w:val="18"/>
          <w:szCs w:val="18"/>
          <w:rtl w:val="0"/>
          <w:lang w:val="de-DE"/>
        </w:rPr>
        <w:t>ehl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c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plocha se velmi rychle zah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eje. Pros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me, nedot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>kejte se ji!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</w:rPr>
        <w:t>Jestli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 xml:space="preserve">e 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  <w:lang w:val="de-DE"/>
        </w:rPr>
        <w:t>ehl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c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automat nepou</w:t>
      </w:r>
      <w:r>
        <w:rPr>
          <w:sz w:val="18"/>
          <w:szCs w:val="18"/>
          <w:rtl w:val="0"/>
        </w:rPr>
        <w:t>ží</w:t>
      </w:r>
      <w:r>
        <w:rPr>
          <w:sz w:val="18"/>
          <w:szCs w:val="18"/>
          <w:rtl w:val="0"/>
        </w:rPr>
        <w:t>v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te, postavte jej svisle na stojan .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</w:rPr>
        <w:t>Zvolte bezpe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nou odkl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dac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plochu! Plocha by m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la b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  <w:lang w:val="en-US"/>
        </w:rPr>
        <w:t>t: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stabiln</w:t>
      </w:r>
      <w:r>
        <w:rPr>
          <w:sz w:val="18"/>
          <w:szCs w:val="18"/>
          <w:rtl w:val="0"/>
        </w:rPr>
        <w:t>í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rovn</w:t>
      </w:r>
      <w:r>
        <w:rPr>
          <w:sz w:val="18"/>
          <w:szCs w:val="18"/>
          <w:rtl w:val="0"/>
        </w:rPr>
        <w:t>á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odoln</w:t>
      </w:r>
      <w:r>
        <w:rPr>
          <w:sz w:val="18"/>
          <w:szCs w:val="18"/>
          <w:rtl w:val="0"/>
        </w:rPr>
        <w:t xml:space="preserve">á </w:t>
      </w:r>
      <w:r>
        <w:rPr>
          <w:sz w:val="18"/>
          <w:szCs w:val="18"/>
          <w:rtl w:val="0"/>
        </w:rPr>
        <w:t>vysok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>m teplot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m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</w:rPr>
        <w:t>P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ed pln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m n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dr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ky vodou v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 xml:space="preserve">dy 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ehli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ku odpojte od elektrick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</w:rPr>
        <w:t>s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t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.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  <w:lang w:val="it-IT"/>
        </w:rPr>
        <w:t>Dopl</w:t>
      </w:r>
      <w:r>
        <w:rPr>
          <w:sz w:val="18"/>
          <w:szCs w:val="18"/>
          <w:rtl w:val="0"/>
        </w:rPr>
        <w:t>ň</w:t>
      </w:r>
      <w:r>
        <w:rPr>
          <w:sz w:val="18"/>
          <w:szCs w:val="18"/>
          <w:rtl w:val="0"/>
          <w:lang w:val="it-IT"/>
        </w:rPr>
        <w:t>te n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dr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ku pouze po zna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ku maxima. Nep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el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vejte! Max. pln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c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objem vody: 320 ml.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</w:rPr>
        <w:t>S t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mto spot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ebi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 xml:space="preserve">em 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ehlete pouze od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vy a textilie!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  <w:lang w:val="fr-FR"/>
        </w:rPr>
        <w:t>Pou</w:t>
      </w:r>
      <w:r>
        <w:rPr>
          <w:sz w:val="18"/>
          <w:szCs w:val="18"/>
          <w:rtl w:val="0"/>
        </w:rPr>
        <w:t>ží</w:t>
      </w:r>
      <w:r>
        <w:rPr>
          <w:sz w:val="18"/>
          <w:szCs w:val="18"/>
          <w:rtl w:val="0"/>
        </w:rPr>
        <w:t>vejte pros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m pouze destilovanou vodu.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</w:rPr>
        <w:t xml:space="preserve">Je-li 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ehli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ka p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ipojena k s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ti, nesmi byt ponechan</w:t>
      </w:r>
      <w:r>
        <w:rPr>
          <w:sz w:val="18"/>
          <w:szCs w:val="18"/>
          <w:rtl w:val="0"/>
        </w:rPr>
        <w:t xml:space="preserve">á </w:t>
      </w:r>
      <w:r>
        <w:rPr>
          <w:sz w:val="18"/>
          <w:szCs w:val="18"/>
          <w:rtl w:val="0"/>
        </w:rPr>
        <w:t>bez dozoru.</w:t>
      </w:r>
      <w:r>
        <w:rPr>
          <w:sz w:val="18"/>
          <w:szCs w:val="18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3629461</wp:posOffset>
            </wp:positionH>
            <wp:positionV relativeFrom="line">
              <wp:posOffset>191134</wp:posOffset>
            </wp:positionV>
            <wp:extent cx="2795469" cy="240174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nímek obrazovky 2018-10-31 v 11.32.17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469" cy="24017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 w:line="240" w:lineRule="auto"/>
        <w:rPr>
          <w:sz w:val="18"/>
          <w:szCs w:val="18"/>
        </w:rPr>
      </w:pPr>
    </w:p>
    <w:p>
      <w:pPr>
        <w:pStyle w:val="Normal.0"/>
        <w:spacing w:after="0" w:line="240" w:lineRule="auto"/>
        <w:rPr>
          <w:sz w:val="18"/>
          <w:szCs w:val="18"/>
        </w:rPr>
      </w:pPr>
    </w:p>
    <w:p>
      <w:pPr>
        <w:pStyle w:val="Normal.0"/>
        <w:spacing w:after="0" w:line="240" w:lineRule="auto"/>
        <w:rPr>
          <w:sz w:val="18"/>
          <w:szCs w:val="18"/>
        </w:rPr>
      </w:pP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>P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ehled ovl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dac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ch prvk</w:t>
      </w:r>
      <w:r>
        <w:rPr>
          <w:sz w:val="18"/>
          <w:szCs w:val="18"/>
          <w:rtl w:val="0"/>
        </w:rPr>
        <w:t>ů</w:t>
      </w:r>
    </w:p>
    <w:p>
      <w:pPr>
        <w:pStyle w:val="Normal.0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 Flexibiln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veden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kabelu</w:t>
      </w:r>
    </w:p>
    <w:p>
      <w:pPr>
        <w:pStyle w:val="Normal.0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>Tla</w:t>
      </w:r>
      <w:r>
        <w:rPr>
          <w:sz w:val="18"/>
          <w:szCs w:val="18"/>
          <w:rtl w:val="0"/>
        </w:rPr>
        <w:t>čí</w:t>
      </w:r>
      <w:r>
        <w:rPr>
          <w:sz w:val="18"/>
          <w:szCs w:val="18"/>
          <w:rtl w:val="0"/>
        </w:rPr>
        <w:t>tko pro odem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en</w:t>
      </w:r>
      <w:r>
        <w:rPr>
          <w:sz w:val="18"/>
          <w:szCs w:val="18"/>
          <w:rtl w:val="0"/>
        </w:rPr>
        <w:t>í</w:t>
      </w:r>
    </w:p>
    <w:p>
      <w:pPr>
        <w:pStyle w:val="Normal.0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>Z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 xml:space="preserve">kladna </w:t>
      </w:r>
    </w:p>
    <w:p>
      <w:pPr>
        <w:pStyle w:val="Normal.0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>Kontaktn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 xml:space="preserve">plocha </w:t>
      </w:r>
    </w:p>
    <w:p>
      <w:pPr>
        <w:pStyle w:val="Normal.0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>Transparentn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n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 xml:space="preserve">doba na vodu </w:t>
      </w:r>
    </w:p>
    <w:p>
      <w:pPr>
        <w:pStyle w:val="Normal.0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>Symboly pro nastaven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 xml:space="preserve">teploty </w:t>
      </w:r>
    </w:p>
    <w:p>
      <w:pPr>
        <w:pStyle w:val="Normal.0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>Keramick</w:t>
      </w:r>
      <w:r>
        <w:rPr>
          <w:sz w:val="18"/>
          <w:szCs w:val="18"/>
          <w:rtl w:val="0"/>
        </w:rPr>
        <w:t>á ž</w:t>
      </w:r>
      <w:r>
        <w:rPr>
          <w:sz w:val="18"/>
          <w:szCs w:val="18"/>
          <w:rtl w:val="0"/>
        </w:rPr>
        <w:t>ehl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c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 xml:space="preserve">plocha </w:t>
      </w:r>
    </w:p>
    <w:p>
      <w:pPr>
        <w:pStyle w:val="Normal.0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>Regul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tor teploty s plynul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>m nastaven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m</w:t>
      </w:r>
    </w:p>
    <w:p>
      <w:pPr>
        <w:pStyle w:val="Normal.0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>Tla</w:t>
      </w:r>
      <w:r>
        <w:rPr>
          <w:sz w:val="18"/>
          <w:szCs w:val="18"/>
          <w:rtl w:val="0"/>
        </w:rPr>
        <w:t>čí</w:t>
      </w:r>
      <w:r>
        <w:rPr>
          <w:sz w:val="18"/>
          <w:szCs w:val="18"/>
          <w:rtl w:val="0"/>
        </w:rPr>
        <w:t xml:space="preserve">tko CLEAN </w:t>
      </w:r>
    </w:p>
    <w:p>
      <w:pPr>
        <w:pStyle w:val="Normal.0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 Symboly pro mno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stv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p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 xml:space="preserve">ry </w:t>
      </w:r>
    </w:p>
    <w:p>
      <w:pPr>
        <w:pStyle w:val="Normal.0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>Tryska na kropen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pr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 xml:space="preserve">dla </w:t>
      </w:r>
    </w:p>
    <w:p>
      <w:pPr>
        <w:pStyle w:val="Normal.0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 Pln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c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otvor n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dr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 xml:space="preserve">ky na vodu </w:t>
      </w:r>
    </w:p>
    <w:p>
      <w:pPr>
        <w:pStyle w:val="Normal.0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 Regul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tor mno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stv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p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 xml:space="preserve">ry </w:t>
      </w:r>
    </w:p>
    <w:p>
      <w:pPr>
        <w:pStyle w:val="Normal.0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 Tla</w:t>
      </w:r>
      <w:r>
        <w:rPr>
          <w:sz w:val="18"/>
          <w:szCs w:val="18"/>
          <w:rtl w:val="0"/>
        </w:rPr>
        <w:t>čí</w:t>
      </w:r>
      <w:r>
        <w:rPr>
          <w:sz w:val="18"/>
          <w:szCs w:val="18"/>
          <w:rtl w:val="0"/>
        </w:rPr>
        <w:t>tko p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 xml:space="preserve">ry </w:t>
      </w:r>
    </w:p>
    <w:p>
      <w:pPr>
        <w:pStyle w:val="Normal.0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 Tla</w:t>
      </w:r>
      <w:r>
        <w:rPr>
          <w:sz w:val="18"/>
          <w:szCs w:val="18"/>
          <w:rtl w:val="0"/>
        </w:rPr>
        <w:t>čí</w:t>
      </w:r>
      <w:r>
        <w:rPr>
          <w:sz w:val="18"/>
          <w:szCs w:val="18"/>
          <w:rtl w:val="0"/>
        </w:rPr>
        <w:t>tko trysky</w:t>
      </w:r>
    </w:p>
    <w:p>
      <w:pPr>
        <w:pStyle w:val="Normal.0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 Kontrolka </w:t>
      </w:r>
    </w:p>
    <w:p>
      <w:pPr>
        <w:pStyle w:val="Normal.0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 Rukoje</w:t>
      </w:r>
      <w:r>
        <w:rPr>
          <w:sz w:val="18"/>
          <w:szCs w:val="18"/>
          <w:rtl w:val="0"/>
        </w:rPr>
        <w:t xml:space="preserve">ť  </w:t>
      </w:r>
    </w:p>
    <w:p>
      <w:pPr>
        <w:pStyle w:val="Normal.0"/>
        <w:spacing w:after="0" w:line="240" w:lineRule="auto"/>
        <w:rPr>
          <w:sz w:val="18"/>
          <w:szCs w:val="18"/>
        </w:rPr>
      </w:pP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>Bez obr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 xml:space="preserve">zku 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>Odm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 xml:space="preserve">rka </w:t>
      </w:r>
    </w:p>
    <w:p>
      <w:pPr>
        <w:pStyle w:val="Normal.0"/>
        <w:spacing w:after="0" w:line="240" w:lineRule="auto"/>
        <w:rPr>
          <w:sz w:val="18"/>
          <w:szCs w:val="18"/>
        </w:rPr>
      </w:pPr>
    </w:p>
    <w:p>
      <w:pPr>
        <w:pStyle w:val="Normal.0"/>
        <w:spacing w:after="0" w:line="240" w:lineRule="auto"/>
        <w:rPr>
          <w:sz w:val="18"/>
          <w:szCs w:val="18"/>
        </w:rPr>
      </w:pP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>Pokyny k pou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it</w:t>
      </w:r>
      <w:r>
        <w:rPr>
          <w:sz w:val="18"/>
          <w:szCs w:val="18"/>
          <w:rtl w:val="0"/>
        </w:rPr>
        <w:t>í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>Vybalen</w:t>
      </w:r>
      <w:r>
        <w:rPr>
          <w:sz w:val="18"/>
          <w:szCs w:val="18"/>
          <w:rtl w:val="0"/>
        </w:rPr>
        <w:t>í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</w:rPr>
        <w:t>Odstra</w:t>
      </w:r>
      <w:r>
        <w:rPr>
          <w:sz w:val="18"/>
          <w:szCs w:val="18"/>
          <w:rtl w:val="0"/>
        </w:rPr>
        <w:t>ň</w:t>
      </w:r>
      <w:r>
        <w:rPr>
          <w:sz w:val="18"/>
          <w:szCs w:val="18"/>
          <w:rtl w:val="0"/>
          <w:lang w:val="en-US"/>
        </w:rPr>
        <w:t>te eventu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ln</w:t>
      </w:r>
      <w:r>
        <w:rPr>
          <w:sz w:val="18"/>
          <w:szCs w:val="18"/>
          <w:rtl w:val="0"/>
        </w:rPr>
        <w:t xml:space="preserve">ě </w:t>
      </w:r>
      <w:r>
        <w:rPr>
          <w:sz w:val="18"/>
          <w:szCs w:val="18"/>
          <w:rtl w:val="0"/>
        </w:rPr>
        <w:t>dan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</w:rPr>
        <w:t>ochrann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</w:rPr>
        <w:t>folie a n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 xml:space="preserve">lepky ze 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  <w:lang w:val="de-DE"/>
        </w:rPr>
        <w:t>ehl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c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plochy.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</w:rPr>
        <w:t>Kabel kompletn</w:t>
      </w:r>
      <w:r>
        <w:rPr>
          <w:sz w:val="18"/>
          <w:szCs w:val="18"/>
          <w:rtl w:val="0"/>
        </w:rPr>
        <w:t xml:space="preserve">ě </w:t>
      </w:r>
      <w:r>
        <w:rPr>
          <w:sz w:val="18"/>
          <w:szCs w:val="18"/>
          <w:rtl w:val="0"/>
        </w:rPr>
        <w:t>odvi</w:t>
      </w:r>
      <w:r>
        <w:rPr>
          <w:sz w:val="18"/>
          <w:szCs w:val="18"/>
          <w:rtl w:val="0"/>
        </w:rPr>
        <w:t>ň</w:t>
      </w:r>
      <w:r>
        <w:rPr>
          <w:sz w:val="18"/>
          <w:szCs w:val="18"/>
          <w:rtl w:val="0"/>
          <w:lang w:val="it-IT"/>
        </w:rPr>
        <w:t>te.</w:t>
      </w:r>
    </w:p>
    <w:p>
      <w:pPr>
        <w:pStyle w:val="Normal.0"/>
        <w:spacing w:after="0" w:line="240" w:lineRule="auto"/>
        <w:rPr>
          <w:sz w:val="18"/>
          <w:szCs w:val="18"/>
        </w:rPr>
      </w:pP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>Elektrick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</w:rPr>
        <w:t>p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ipojeni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</w:rPr>
        <w:t>Ujist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  <w:lang w:val="da-DK"/>
        </w:rPr>
        <w:t xml:space="preserve">te se, 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e s</w:t>
      </w:r>
      <w:r>
        <w:rPr>
          <w:sz w:val="18"/>
          <w:szCs w:val="18"/>
          <w:rtl w:val="0"/>
        </w:rPr>
        <w:t>íť</w:t>
      </w:r>
      <w:r>
        <w:rPr>
          <w:sz w:val="18"/>
          <w:szCs w:val="18"/>
          <w:rtl w:val="0"/>
        </w:rPr>
        <w:t>ov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</w:rPr>
        <w:t>nap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t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a nap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t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, pro kter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</w:rPr>
        <w:t>je p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istroj konstruov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n (viz typov</w:t>
      </w:r>
      <w:r>
        <w:rPr>
          <w:sz w:val="18"/>
          <w:szCs w:val="18"/>
          <w:rtl w:val="0"/>
        </w:rPr>
        <w:t>ý š</w:t>
      </w:r>
      <w:r>
        <w:rPr>
          <w:sz w:val="18"/>
          <w:szCs w:val="18"/>
          <w:rtl w:val="0"/>
        </w:rPr>
        <w:t>t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tek) navz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jem souhlas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.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</w:rPr>
        <w:t>S</w:t>
      </w:r>
      <w:r>
        <w:rPr>
          <w:sz w:val="18"/>
          <w:szCs w:val="18"/>
          <w:rtl w:val="0"/>
        </w:rPr>
        <w:t>íť</w:t>
      </w:r>
      <w:r>
        <w:rPr>
          <w:sz w:val="18"/>
          <w:szCs w:val="18"/>
          <w:rtl w:val="0"/>
        </w:rPr>
        <w:t>ovou z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str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ku p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ipojte jen k p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edpisov</w:t>
      </w:r>
      <w:r>
        <w:rPr>
          <w:sz w:val="18"/>
          <w:szCs w:val="18"/>
          <w:rtl w:val="0"/>
        </w:rPr>
        <w:t xml:space="preserve">ě </w:t>
      </w:r>
      <w:r>
        <w:rPr>
          <w:sz w:val="18"/>
          <w:szCs w:val="18"/>
          <w:rtl w:val="0"/>
        </w:rPr>
        <w:t>instalovan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</w:rPr>
        <w:t>z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suvce s ochrann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>m kontaktem 230 V ~ 50 Hz.</w:t>
      </w:r>
    </w:p>
    <w:p>
      <w:pPr>
        <w:pStyle w:val="Normal.0"/>
        <w:spacing w:after="0" w:line="240" w:lineRule="auto"/>
        <w:rPr>
          <w:sz w:val="18"/>
          <w:szCs w:val="18"/>
        </w:rPr>
      </w:pP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>P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>kon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>Jednotka m</w:t>
      </w:r>
      <w:r>
        <w:rPr>
          <w:sz w:val="18"/>
          <w:szCs w:val="18"/>
          <w:rtl w:val="0"/>
        </w:rPr>
        <w:t>ůž</w:t>
      </w:r>
      <w:r>
        <w:rPr>
          <w:sz w:val="18"/>
          <w:szCs w:val="18"/>
          <w:rtl w:val="0"/>
        </w:rPr>
        <w:t>e pojmout celkov</w:t>
      </w:r>
      <w:r>
        <w:rPr>
          <w:sz w:val="18"/>
          <w:szCs w:val="18"/>
          <w:rtl w:val="0"/>
        </w:rPr>
        <w:t xml:space="preserve">ý </w:t>
      </w:r>
      <w:r>
        <w:rPr>
          <w:sz w:val="18"/>
          <w:szCs w:val="18"/>
          <w:rtl w:val="0"/>
        </w:rPr>
        <w:t>v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>kon 2</w:t>
      </w:r>
      <w:r>
        <w:rPr>
          <w:sz w:val="18"/>
          <w:szCs w:val="18"/>
          <w:rtl w:val="0"/>
        </w:rPr>
        <w:t>4</w:t>
      </w:r>
      <w:r>
        <w:rPr>
          <w:sz w:val="18"/>
          <w:szCs w:val="18"/>
          <w:rtl w:val="0"/>
        </w:rPr>
        <w:t>00 W. U takov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</w:rPr>
        <w:t>ho p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>konu se doporu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uje odd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leny p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>vod se zaji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t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m prost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ednictv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m ochrann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</w:rPr>
        <w:t>ho jisti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e dom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cnosti 16 A.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>POZOR: P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  <w:lang w:val="de-DE"/>
        </w:rPr>
        <w:t>ETI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ENI!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  <w:lang w:val="fr-FR"/>
        </w:rPr>
        <w:t>Pou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ijete-li prodlu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ovac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vodi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e, m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ly by m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t pr</w:t>
      </w:r>
      <w:r>
        <w:rPr>
          <w:sz w:val="18"/>
          <w:szCs w:val="18"/>
          <w:rtl w:val="0"/>
        </w:rPr>
        <w:t>ůř</w:t>
      </w:r>
      <w:r>
        <w:rPr>
          <w:sz w:val="18"/>
          <w:szCs w:val="18"/>
          <w:rtl w:val="0"/>
        </w:rPr>
        <w:t>ez aspo</w:t>
      </w:r>
      <w:r>
        <w:rPr>
          <w:sz w:val="18"/>
          <w:szCs w:val="18"/>
          <w:rtl w:val="0"/>
        </w:rPr>
        <w:t xml:space="preserve">ň </w:t>
      </w:r>
      <w:r>
        <w:rPr>
          <w:sz w:val="18"/>
          <w:szCs w:val="18"/>
          <w:rtl w:val="0"/>
        </w:rPr>
        <w:t>1,5 mm2.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</w:rPr>
        <w:t>Nepou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ijte vicen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sobn</w:t>
      </w:r>
      <w:r>
        <w:rPr>
          <w:sz w:val="18"/>
          <w:szCs w:val="18"/>
          <w:rtl w:val="0"/>
        </w:rPr>
        <w:t xml:space="preserve">ě </w:t>
      </w:r>
      <w:r>
        <w:rPr>
          <w:sz w:val="18"/>
          <w:szCs w:val="18"/>
          <w:rtl w:val="0"/>
        </w:rPr>
        <w:t>z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suvky, nebo</w:t>
      </w:r>
      <w:r>
        <w:rPr>
          <w:sz w:val="18"/>
          <w:szCs w:val="18"/>
          <w:rtl w:val="0"/>
        </w:rPr>
        <w:t xml:space="preserve">ť </w:t>
      </w:r>
      <w:r>
        <w:rPr>
          <w:sz w:val="18"/>
          <w:szCs w:val="18"/>
          <w:rtl w:val="0"/>
          <w:lang w:val="it-IT"/>
        </w:rPr>
        <w:t>tento spot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ebi</w:t>
      </w:r>
      <w:r>
        <w:rPr>
          <w:sz w:val="18"/>
          <w:szCs w:val="18"/>
          <w:rtl w:val="0"/>
        </w:rPr>
        <w:t xml:space="preserve">č </w:t>
      </w:r>
      <w:r>
        <w:rPr>
          <w:sz w:val="18"/>
          <w:szCs w:val="18"/>
          <w:rtl w:val="0"/>
        </w:rPr>
        <w:t>m</w:t>
      </w:r>
      <w:r>
        <w:rPr>
          <w:sz w:val="18"/>
          <w:szCs w:val="18"/>
          <w:rtl w:val="0"/>
        </w:rPr>
        <w:t xml:space="preserve">á </w:t>
      </w:r>
      <w:r>
        <w:rPr>
          <w:sz w:val="18"/>
          <w:szCs w:val="18"/>
          <w:rtl w:val="0"/>
        </w:rPr>
        <w:t>p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>li</w:t>
      </w:r>
      <w:r>
        <w:rPr>
          <w:sz w:val="18"/>
          <w:szCs w:val="18"/>
          <w:rtl w:val="0"/>
        </w:rPr>
        <w:t xml:space="preserve">š </w:t>
      </w:r>
      <w:r>
        <w:rPr>
          <w:sz w:val="18"/>
          <w:szCs w:val="18"/>
          <w:rtl w:val="0"/>
        </w:rPr>
        <w:t>vysok</w:t>
      </w:r>
      <w:r>
        <w:rPr>
          <w:sz w:val="18"/>
          <w:szCs w:val="18"/>
          <w:rtl w:val="0"/>
        </w:rPr>
        <w:t xml:space="preserve">ý </w:t>
      </w:r>
      <w:r>
        <w:rPr>
          <w:sz w:val="18"/>
          <w:szCs w:val="18"/>
          <w:rtl w:val="0"/>
        </w:rPr>
        <w:t>v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 xml:space="preserve">kon. </w:t>
      </w:r>
    </w:p>
    <w:p>
      <w:pPr>
        <w:pStyle w:val="Normal.0"/>
        <w:spacing w:after="0" w:line="240" w:lineRule="auto"/>
        <w:rPr>
          <w:sz w:val="18"/>
          <w:szCs w:val="18"/>
        </w:rPr>
      </w:pP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Regul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 xml:space="preserve">tor teploty na 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ehli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ce. Symboly na regul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toru odpov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daj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n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sleduj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c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nastaven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m:</w:t>
      </w:r>
      <w:r>
        <w:rPr>
          <w:sz w:val="18"/>
          <w:szCs w:val="18"/>
        </w:rPr>
        <w:br w:type="textWrapping"/>
      </w:r>
      <w:r>
        <w:rPr>
          <w:sz w:val="18"/>
          <w:szCs w:val="18"/>
          <w:rtl w:val="0"/>
        </w:rPr>
        <w:t>OFF vypnuto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</w:rPr>
        <w:t>Syntetick</w:t>
      </w:r>
      <w:r>
        <w:rPr>
          <w:sz w:val="18"/>
          <w:szCs w:val="18"/>
          <w:rtl w:val="0"/>
        </w:rPr>
        <w:t xml:space="preserve">á </w:t>
      </w:r>
      <w:r>
        <w:rPr>
          <w:sz w:val="18"/>
          <w:szCs w:val="18"/>
          <w:rtl w:val="0"/>
        </w:rPr>
        <w:t>vl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kna, hedv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b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zk</w:t>
      </w:r>
      <w:r>
        <w:rPr>
          <w:sz w:val="18"/>
          <w:szCs w:val="18"/>
          <w:rtl w:val="0"/>
        </w:rPr>
        <w:t xml:space="preserve">á </w:t>
      </w:r>
      <w:r>
        <w:rPr>
          <w:sz w:val="18"/>
          <w:szCs w:val="18"/>
          <w:rtl w:val="0"/>
        </w:rPr>
        <w:t>teplota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• </w:t>
      </w:r>
      <w:r>
        <w:rPr>
          <w:sz w:val="18"/>
          <w:szCs w:val="18"/>
          <w:rtl w:val="0"/>
        </w:rPr>
        <w:t>vlna st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edn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teplota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• • </w:t>
      </w:r>
      <w:r>
        <w:rPr>
          <w:sz w:val="18"/>
          <w:szCs w:val="18"/>
          <w:rtl w:val="0"/>
        </w:rPr>
        <w:t>bavlna, len vysoka teplota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>MAX nejvy</w:t>
      </w:r>
      <w:r>
        <w:rPr>
          <w:sz w:val="18"/>
          <w:szCs w:val="18"/>
          <w:rtl w:val="0"/>
        </w:rPr>
        <w:t xml:space="preserve">šší </w:t>
      </w:r>
      <w:r>
        <w:rPr>
          <w:sz w:val="18"/>
          <w:szCs w:val="18"/>
          <w:rtl w:val="0"/>
        </w:rPr>
        <w:t>teplota</w:t>
      </w:r>
    </w:p>
    <w:p>
      <w:pPr>
        <w:pStyle w:val="Normal.0"/>
        <w:spacing w:after="0" w:line="240" w:lineRule="auto"/>
        <w:rPr>
          <w:sz w:val="18"/>
          <w:szCs w:val="18"/>
        </w:rPr>
      </w:pP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>Z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sobn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 xml:space="preserve">k vody 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</w:rPr>
        <w:t xml:space="preserve">Postavte 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ehli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ku kolmo.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  <w:lang w:val="it-IT"/>
        </w:rPr>
        <w:t>Napl</w:t>
      </w:r>
      <w:r>
        <w:rPr>
          <w:sz w:val="18"/>
          <w:szCs w:val="18"/>
          <w:rtl w:val="0"/>
        </w:rPr>
        <w:t>ň</w:t>
      </w:r>
      <w:r>
        <w:rPr>
          <w:sz w:val="18"/>
          <w:szCs w:val="18"/>
          <w:rtl w:val="0"/>
          <w:lang w:val="it-IT"/>
        </w:rPr>
        <w:t>te n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dr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ku na vodu pomoci pln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c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ho otvoru. Na pomoc si vezm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te pln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c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n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dobu.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</w:rPr>
        <w:t>Objem n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dr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ky je 3</w:t>
      </w:r>
      <w:r>
        <w:rPr>
          <w:sz w:val="18"/>
          <w:szCs w:val="18"/>
          <w:rtl w:val="0"/>
        </w:rPr>
        <w:t>5</w:t>
      </w:r>
      <w:r>
        <w:rPr>
          <w:sz w:val="18"/>
          <w:szCs w:val="18"/>
          <w:rtl w:val="0"/>
        </w:rPr>
        <w:t>0 ml.</w:t>
      </w:r>
    </w:p>
    <w:p>
      <w:pPr>
        <w:pStyle w:val="Normal.0"/>
        <w:spacing w:after="0" w:line="240" w:lineRule="auto"/>
        <w:rPr>
          <w:sz w:val="18"/>
          <w:szCs w:val="18"/>
        </w:rPr>
      </w:pP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>Voda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fr-FR"/>
        </w:rPr>
        <w:t>Pou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ijte jen destilovanou vodu. Nesmi byt pou</w:t>
      </w:r>
      <w:r>
        <w:rPr>
          <w:sz w:val="18"/>
          <w:szCs w:val="18"/>
          <w:rtl w:val="0"/>
        </w:rPr>
        <w:t>ží</w:t>
      </w:r>
      <w:r>
        <w:rPr>
          <w:sz w:val="18"/>
          <w:szCs w:val="18"/>
          <w:rtl w:val="0"/>
          <w:lang w:val="nl-NL"/>
        </w:rPr>
        <w:t>van</w:t>
      </w:r>
      <w:r>
        <w:rPr>
          <w:sz w:val="18"/>
          <w:szCs w:val="18"/>
          <w:rtl w:val="0"/>
        </w:rPr>
        <w:t xml:space="preserve">á </w:t>
      </w:r>
      <w:r>
        <w:rPr>
          <w:sz w:val="18"/>
          <w:szCs w:val="18"/>
          <w:rtl w:val="0"/>
        </w:rPr>
        <w:t>akumul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torov</w:t>
      </w:r>
      <w:r>
        <w:rPr>
          <w:sz w:val="18"/>
          <w:szCs w:val="18"/>
          <w:rtl w:val="0"/>
        </w:rPr>
        <w:t xml:space="preserve">á </w:t>
      </w:r>
      <w:r>
        <w:rPr>
          <w:sz w:val="18"/>
          <w:szCs w:val="18"/>
          <w:rtl w:val="0"/>
        </w:rPr>
        <w:t>voda, voda ze su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i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ky pr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dla a voda s p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 xml:space="preserve">sadami (jako jsou 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  <w:lang w:val="fr-FR"/>
        </w:rPr>
        <w:t>krob, parf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</w:rPr>
        <w:t>my, zm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k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ovadla nebo jin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  <w:lang w:val="de-DE"/>
        </w:rPr>
        <w:t>chemik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lie). Mohlo by t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m dojit k po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  <w:lang w:val="nl-NL"/>
        </w:rPr>
        <w:t>kozen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p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>stroje, proto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e by se v parn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komo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e mohly vytv</w:t>
      </w:r>
      <w:r>
        <w:rPr>
          <w:sz w:val="18"/>
          <w:szCs w:val="18"/>
          <w:rtl w:val="0"/>
        </w:rPr>
        <w:t>ář</w:t>
      </w:r>
      <w:r>
        <w:rPr>
          <w:sz w:val="18"/>
          <w:szCs w:val="18"/>
          <w:rtl w:val="0"/>
        </w:rPr>
        <w:t>et zbytky. Tyto zbytky mohou p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i vypad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  <w:lang w:val="nl-NL"/>
        </w:rPr>
        <w:t>van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z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>v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>stup</w:t>
      </w:r>
      <w:r>
        <w:rPr>
          <w:sz w:val="18"/>
          <w:szCs w:val="18"/>
          <w:rtl w:val="0"/>
        </w:rPr>
        <w:t xml:space="preserve">ů </w:t>
      </w:r>
      <w:r>
        <w:rPr>
          <w:sz w:val="18"/>
          <w:szCs w:val="18"/>
          <w:rtl w:val="0"/>
        </w:rPr>
        <w:t>parn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ch trysek zne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 xml:space="preserve">istit 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  <w:lang w:val="de-DE"/>
        </w:rPr>
        <w:t>ehlen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</w:rPr>
        <w:t>textilie.</w:t>
      </w:r>
    </w:p>
    <w:p>
      <w:pPr>
        <w:pStyle w:val="Normal.0"/>
        <w:spacing w:after="0" w:line="240" w:lineRule="auto"/>
        <w:rPr>
          <w:sz w:val="18"/>
          <w:szCs w:val="18"/>
        </w:rPr>
      </w:pP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>Obsluha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>P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ed prvn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m uveden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m do provozu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</w:rPr>
        <w:t>O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ist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 xml:space="preserve">te 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  <w:lang w:val="de-DE"/>
        </w:rPr>
        <w:t>ehl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c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plochu lehce navlh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en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>m had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>kem.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</w:rPr>
        <w:t>Pro odstran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  <w:lang w:val="it-IT"/>
        </w:rPr>
        <w:t>ni v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ech zbytk</w:t>
      </w:r>
      <w:r>
        <w:rPr>
          <w:sz w:val="18"/>
          <w:szCs w:val="18"/>
          <w:rtl w:val="0"/>
        </w:rPr>
        <w:t xml:space="preserve">ů </w:t>
      </w:r>
      <w:r>
        <w:rPr>
          <w:sz w:val="18"/>
          <w:szCs w:val="18"/>
          <w:rtl w:val="0"/>
        </w:rPr>
        <w:t>ne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istot p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ed 1. pou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it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  <w:lang w:val="pt-PT"/>
        </w:rPr>
        <w:t>m p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e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  <w:lang w:val="de-DE"/>
        </w:rPr>
        <w:t>ehlete n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kolikr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  <w:lang w:val="da-DK"/>
        </w:rPr>
        <w:t>t star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 xml:space="preserve">, 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ist</w:t>
      </w:r>
      <w:r>
        <w:rPr>
          <w:sz w:val="18"/>
          <w:szCs w:val="18"/>
          <w:rtl w:val="0"/>
        </w:rPr>
        <w:t xml:space="preserve">ý </w:t>
      </w:r>
      <w:r>
        <w:rPr>
          <w:sz w:val="18"/>
          <w:szCs w:val="18"/>
          <w:rtl w:val="0"/>
        </w:rPr>
        <w:t>kus l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 xml:space="preserve">tky 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i had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>k.</w:t>
      </w:r>
    </w:p>
    <w:p>
      <w:pPr>
        <w:pStyle w:val="Normal.0"/>
        <w:spacing w:after="0" w:line="240" w:lineRule="auto"/>
        <w:rPr>
          <w:sz w:val="18"/>
          <w:szCs w:val="18"/>
        </w:rPr>
      </w:pP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>Norm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ln</w:t>
      </w:r>
      <w:r>
        <w:rPr>
          <w:sz w:val="18"/>
          <w:szCs w:val="18"/>
          <w:rtl w:val="0"/>
        </w:rPr>
        <w:t>í ž</w:t>
      </w:r>
      <w:r>
        <w:rPr>
          <w:sz w:val="18"/>
          <w:szCs w:val="18"/>
          <w:rtl w:val="0"/>
          <w:lang w:val="de-DE"/>
        </w:rPr>
        <w:t xml:space="preserve">ehleni </w:t>
      </w:r>
      <w:r>
        <w:rPr>
          <w:sz w:val="18"/>
          <w:szCs w:val="18"/>
          <w:rtl w:val="0"/>
        </w:rPr>
        <w:t xml:space="preserve">– </w:t>
      </w:r>
      <w:r>
        <w:rPr>
          <w:sz w:val="18"/>
          <w:szCs w:val="18"/>
          <w:rtl w:val="0"/>
        </w:rPr>
        <w:t>bez napa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ov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n</w:t>
      </w:r>
      <w:r>
        <w:rPr>
          <w:sz w:val="18"/>
          <w:szCs w:val="18"/>
          <w:rtl w:val="0"/>
        </w:rPr>
        <w:t>í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 xml:space="preserve"> UPOZORN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: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</w:rPr>
        <w:t>Rozt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i</w:t>
      </w:r>
      <w:r>
        <w:rPr>
          <w:sz w:val="18"/>
          <w:szCs w:val="18"/>
          <w:rtl w:val="0"/>
        </w:rPr>
        <w:t>ď</w:t>
      </w:r>
      <w:r>
        <w:rPr>
          <w:sz w:val="18"/>
          <w:szCs w:val="18"/>
          <w:rtl w:val="0"/>
        </w:rPr>
        <w:t>te pr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 xml:space="preserve">dlo podle teploty 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  <w:lang w:val="de-DE"/>
        </w:rPr>
        <w:t>ehleni.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</w:rPr>
        <w:t>P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  <w:lang w:val="en-US"/>
        </w:rPr>
        <w:t>ed p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ipojen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m, resp. odpojen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m od elektrick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</w:rPr>
        <w:t>s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t</w:t>
      </w:r>
      <w:r>
        <w:rPr>
          <w:sz w:val="18"/>
          <w:szCs w:val="18"/>
          <w:rtl w:val="0"/>
        </w:rPr>
        <w:t xml:space="preserve">ě </w:t>
      </w:r>
      <w:r>
        <w:rPr>
          <w:sz w:val="18"/>
          <w:szCs w:val="18"/>
          <w:rtl w:val="0"/>
        </w:rPr>
        <w:t>nastavte regul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tor teploty v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 xml:space="preserve">dy do polohy </w:t>
      </w:r>
      <w:r>
        <w:rPr>
          <w:sz w:val="18"/>
          <w:szCs w:val="18"/>
          <w:rtl w:val="0"/>
        </w:rPr>
        <w:t>„</w:t>
      </w:r>
      <w:r>
        <w:rPr>
          <w:sz w:val="18"/>
          <w:szCs w:val="18"/>
          <w:rtl w:val="0"/>
          <w:lang w:val="en-US"/>
        </w:rPr>
        <w:t>MIN</w:t>
      </w:r>
      <w:r>
        <w:rPr>
          <w:sz w:val="18"/>
          <w:szCs w:val="18"/>
          <w:rtl w:val="0"/>
        </w:rPr>
        <w:t>“</w:t>
      </w:r>
      <w:r>
        <w:rPr>
          <w:sz w:val="18"/>
          <w:szCs w:val="18"/>
          <w:rtl w:val="0"/>
        </w:rPr>
        <w:t>.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  <w:lang w:val="de-DE"/>
        </w:rPr>
        <w:t>Regul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tor mno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stv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p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 xml:space="preserve">ry nastavte do polohy </w:t>
      </w:r>
      <w:r>
        <w:rPr>
          <w:sz w:val="18"/>
          <w:szCs w:val="18"/>
          <w:rtl w:val="0"/>
        </w:rPr>
        <w:t>„</w:t>
      </w:r>
      <w:r>
        <w:rPr>
          <w:sz w:val="18"/>
          <w:szCs w:val="18"/>
          <w:rtl w:val="0"/>
        </w:rPr>
        <w:t>0</w:t>
      </w:r>
      <w:r>
        <w:rPr>
          <w:sz w:val="18"/>
          <w:szCs w:val="18"/>
          <w:rtl w:val="0"/>
        </w:rPr>
        <w:t>“</w:t>
      </w:r>
      <w:r>
        <w:rPr>
          <w:sz w:val="18"/>
          <w:szCs w:val="18"/>
          <w:rtl w:val="0"/>
        </w:rPr>
        <w:t>.</w:t>
      </w:r>
    </w:p>
    <w:p>
      <w:pPr>
        <w:pStyle w:val="Normal.0"/>
        <w:spacing w:after="0" w:line="240" w:lineRule="auto"/>
        <w:rPr>
          <w:sz w:val="18"/>
          <w:szCs w:val="18"/>
        </w:rPr>
      </w:pP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Postavte 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ehli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ku na jej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odstavnou plochu.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</w:rPr>
        <w:t>Zastr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  <w:lang w:val="nl-NL"/>
        </w:rPr>
        <w:t>te z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str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ku do p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edpisov</w:t>
      </w:r>
      <w:r>
        <w:rPr>
          <w:sz w:val="18"/>
          <w:szCs w:val="18"/>
          <w:rtl w:val="0"/>
        </w:rPr>
        <w:t xml:space="preserve">ě </w:t>
      </w:r>
      <w:r>
        <w:rPr>
          <w:sz w:val="18"/>
          <w:szCs w:val="18"/>
          <w:rtl w:val="0"/>
        </w:rPr>
        <w:t>instalovan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</w:rPr>
        <w:t>z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suvky s ochrann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>m kol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kem 230 V, 50 Hz.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</w:rPr>
        <w:t>Nastavte teplotu na regul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 xml:space="preserve">toru teploty. Mate-li 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ehlit choulostiv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</w:rPr>
        <w:t>pr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dlo, za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n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te s nejni</w:t>
      </w:r>
      <w:r>
        <w:rPr>
          <w:sz w:val="18"/>
          <w:szCs w:val="18"/>
          <w:rtl w:val="0"/>
        </w:rPr>
        <w:t xml:space="preserve">žší </w:t>
      </w:r>
      <w:r>
        <w:rPr>
          <w:sz w:val="18"/>
          <w:szCs w:val="18"/>
          <w:rtl w:val="0"/>
        </w:rPr>
        <w:t>teplotou.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_ UPOZORN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NI: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Kontrolka na 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ehli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ce zobrazuje postup topen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. Jakmile zhasne, je to znamen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 xml:space="preserve">m, 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e bylo dosa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eno provozn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teploty. Nyn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m</w:t>
      </w:r>
      <w:r>
        <w:rPr>
          <w:sz w:val="18"/>
          <w:szCs w:val="18"/>
          <w:rtl w:val="0"/>
        </w:rPr>
        <w:t>ůž</w:t>
      </w:r>
      <w:r>
        <w:rPr>
          <w:sz w:val="18"/>
          <w:szCs w:val="18"/>
          <w:rtl w:val="0"/>
        </w:rPr>
        <w:t>ete za</w:t>
      </w:r>
      <w:r>
        <w:rPr>
          <w:sz w:val="18"/>
          <w:szCs w:val="18"/>
          <w:rtl w:val="0"/>
        </w:rPr>
        <w:t>čí</w:t>
      </w:r>
      <w:r>
        <w:rPr>
          <w:sz w:val="18"/>
          <w:szCs w:val="18"/>
          <w:rtl w:val="0"/>
        </w:rPr>
        <w:t xml:space="preserve">t 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ehlit.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</w:rPr>
        <w:t>Po pou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iti regul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tor teploty v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 xml:space="preserve">dy nastavte na </w:t>
      </w:r>
      <w:r>
        <w:rPr>
          <w:sz w:val="18"/>
          <w:szCs w:val="18"/>
          <w:rtl w:val="0"/>
        </w:rPr>
        <w:t>„</w:t>
      </w:r>
      <w:r>
        <w:rPr>
          <w:sz w:val="18"/>
          <w:szCs w:val="18"/>
          <w:rtl w:val="0"/>
          <w:lang w:val="en-US"/>
        </w:rPr>
        <w:t>MIN</w:t>
      </w:r>
      <w:r>
        <w:rPr>
          <w:sz w:val="18"/>
          <w:szCs w:val="18"/>
          <w:rtl w:val="0"/>
        </w:rPr>
        <w:t xml:space="preserve">“ </w:t>
      </w:r>
      <w:r>
        <w:rPr>
          <w:sz w:val="18"/>
          <w:szCs w:val="18"/>
          <w:rtl w:val="0"/>
        </w:rPr>
        <w:t>a vyt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  <w:lang w:val="de-DE"/>
        </w:rPr>
        <w:t>hn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  <w:lang w:val="nl-NL"/>
        </w:rPr>
        <w:t>te z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str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ku spot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ebi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e (Kontroln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sv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tlo zhasne).</w:t>
      </w:r>
    </w:p>
    <w:p>
      <w:pPr>
        <w:pStyle w:val="Normal.0"/>
        <w:spacing w:after="0" w:line="240" w:lineRule="auto"/>
        <w:rPr>
          <w:sz w:val="18"/>
          <w:szCs w:val="18"/>
        </w:rPr>
      </w:pP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>Napa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ov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ni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>VYSTRAHA: Para je horka. Nebezpe</w:t>
      </w:r>
      <w:r>
        <w:rPr>
          <w:sz w:val="18"/>
          <w:szCs w:val="18"/>
          <w:rtl w:val="0"/>
        </w:rPr>
        <w:t xml:space="preserve">čí </w:t>
      </w:r>
      <w:r>
        <w:rPr>
          <w:sz w:val="18"/>
          <w:szCs w:val="18"/>
          <w:rtl w:val="0"/>
        </w:rPr>
        <w:t>opa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eni!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_ UPOZORN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NI: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>Pro tento proces je v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dy pot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ebn</w:t>
      </w:r>
      <w:r>
        <w:rPr>
          <w:sz w:val="18"/>
          <w:szCs w:val="18"/>
          <w:rtl w:val="0"/>
        </w:rPr>
        <w:t xml:space="preserve">á </w:t>
      </w:r>
      <w:r>
        <w:rPr>
          <w:sz w:val="18"/>
          <w:szCs w:val="18"/>
          <w:rtl w:val="0"/>
        </w:rPr>
        <w:t>vysoka teplota. Nastavte regul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tor teploty minim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ln</w:t>
      </w:r>
      <w:r>
        <w:rPr>
          <w:sz w:val="18"/>
          <w:szCs w:val="18"/>
          <w:rtl w:val="0"/>
        </w:rPr>
        <w:t xml:space="preserve">ě </w:t>
      </w:r>
      <w:r>
        <w:rPr>
          <w:sz w:val="18"/>
          <w:szCs w:val="18"/>
          <w:rtl w:val="0"/>
        </w:rPr>
        <w:t xml:space="preserve">na symbol </w:t>
      </w:r>
      <w:r>
        <w:rPr>
          <w:sz w:val="18"/>
          <w:szCs w:val="18"/>
          <w:rtl w:val="0"/>
        </w:rPr>
        <w:t>„ “</w:t>
      </w:r>
      <w:r>
        <w:rPr>
          <w:sz w:val="18"/>
          <w:szCs w:val="18"/>
          <w:rtl w:val="0"/>
        </w:rPr>
        <w:t>.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</w:rPr>
        <w:t>Mno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stv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p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ry uprav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te plynul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>m ot</w:t>
      </w:r>
      <w:r>
        <w:rPr>
          <w:sz w:val="18"/>
          <w:szCs w:val="18"/>
          <w:rtl w:val="0"/>
        </w:rPr>
        <w:t>áč</w:t>
      </w:r>
      <w:r>
        <w:rPr>
          <w:sz w:val="18"/>
          <w:szCs w:val="18"/>
          <w:rtl w:val="0"/>
        </w:rPr>
        <w:t>en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  <w:lang w:val="pt-PT"/>
        </w:rPr>
        <w:t>m regul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toru mno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stv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p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ry.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</w:rPr>
        <w:t>Mimo</w:t>
      </w:r>
      <w:r>
        <w:rPr>
          <w:sz w:val="18"/>
          <w:szCs w:val="18"/>
          <w:rtl w:val="0"/>
        </w:rPr>
        <w:t>řá</w:t>
      </w:r>
      <w:r>
        <w:rPr>
          <w:sz w:val="18"/>
          <w:szCs w:val="18"/>
          <w:rtl w:val="0"/>
        </w:rPr>
        <w:t>dn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</w:rPr>
        <w:t xml:space="preserve">ho 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inku dos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  <w:lang w:val="de-DE"/>
        </w:rPr>
        <w:t>hn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te pomoci funkce parn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ho r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zu.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</w:rPr>
        <w:t>P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  <w:lang w:val="de-DE"/>
        </w:rPr>
        <w:t>eru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ovan</w:t>
      </w:r>
      <w:r>
        <w:rPr>
          <w:sz w:val="18"/>
          <w:szCs w:val="18"/>
          <w:rtl w:val="0"/>
        </w:rPr>
        <w:t xml:space="preserve">ě </w:t>
      </w:r>
      <w:r>
        <w:rPr>
          <w:sz w:val="18"/>
          <w:szCs w:val="18"/>
          <w:rtl w:val="0"/>
        </w:rPr>
        <w:t>stiskn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te tla</w:t>
      </w:r>
      <w:r>
        <w:rPr>
          <w:sz w:val="18"/>
          <w:szCs w:val="18"/>
          <w:rtl w:val="0"/>
        </w:rPr>
        <w:t>čí</w:t>
      </w:r>
      <w:r>
        <w:rPr>
          <w:sz w:val="18"/>
          <w:szCs w:val="18"/>
          <w:rtl w:val="0"/>
        </w:rPr>
        <w:t>tko pro aktivaci parn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ho r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zu.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_ UPOZORN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NI: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</w:rPr>
        <w:t>P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 xml:space="preserve">i 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ehleni s 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zk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 xml:space="preserve">mi teplotami dbejte na to, 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e je nutno sn</w:t>
      </w:r>
      <w:r>
        <w:rPr>
          <w:sz w:val="18"/>
          <w:szCs w:val="18"/>
          <w:rtl w:val="0"/>
        </w:rPr>
        <w:t>íž</w:t>
      </w:r>
      <w:r>
        <w:rPr>
          <w:sz w:val="18"/>
          <w:szCs w:val="18"/>
          <w:rtl w:val="0"/>
        </w:rPr>
        <w:t>it mno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stv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p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 xml:space="preserve">ry nebo 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ehlete bez p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ry.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</w:rPr>
        <w:t>P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  <w:lang w:val="it-IT"/>
        </w:rPr>
        <w:t>i p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>li</w:t>
      </w:r>
      <w:r>
        <w:rPr>
          <w:sz w:val="18"/>
          <w:szCs w:val="18"/>
          <w:rtl w:val="0"/>
        </w:rPr>
        <w:t xml:space="preserve">š </w:t>
      </w:r>
      <w:r>
        <w:rPr>
          <w:sz w:val="18"/>
          <w:szCs w:val="18"/>
          <w:rtl w:val="0"/>
        </w:rPr>
        <w:t>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zk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</w:rPr>
        <w:t>teplot</w:t>
      </w:r>
      <w:r>
        <w:rPr>
          <w:sz w:val="18"/>
          <w:szCs w:val="18"/>
          <w:rtl w:val="0"/>
        </w:rPr>
        <w:t xml:space="preserve">ě </w:t>
      </w:r>
      <w:r>
        <w:rPr>
          <w:sz w:val="18"/>
          <w:szCs w:val="18"/>
          <w:rtl w:val="0"/>
        </w:rPr>
        <w:t>je b</w:t>
      </w:r>
      <w:r>
        <w:rPr>
          <w:sz w:val="18"/>
          <w:szCs w:val="18"/>
          <w:rtl w:val="0"/>
        </w:rPr>
        <w:t>ěž</w:t>
      </w:r>
      <w:r>
        <w:rPr>
          <w:sz w:val="18"/>
          <w:szCs w:val="18"/>
          <w:rtl w:val="0"/>
        </w:rPr>
        <w:t>n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</w:rPr>
        <w:t xml:space="preserve">, 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  <w:lang w:val="nl-NL"/>
        </w:rPr>
        <w:t xml:space="preserve">e ze 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  <w:lang w:val="de-DE"/>
        </w:rPr>
        <w:t>ehl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c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plochy vystupuje voda. P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>stroj je v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ak vybaven funkci proti odkap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  <w:lang w:val="nl-NL"/>
        </w:rPr>
        <w:t>van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, pomoc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kter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</w:rPr>
        <w:t>se funkce p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ry p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  <w:lang w:val="it-IT"/>
        </w:rPr>
        <w:t>i p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>li</w:t>
      </w:r>
      <w:r>
        <w:rPr>
          <w:sz w:val="18"/>
          <w:szCs w:val="18"/>
          <w:rtl w:val="0"/>
        </w:rPr>
        <w:t xml:space="preserve">š </w:t>
      </w:r>
      <w:r>
        <w:rPr>
          <w:sz w:val="18"/>
          <w:szCs w:val="18"/>
          <w:rtl w:val="0"/>
        </w:rPr>
        <w:t>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zk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</w:rPr>
        <w:t>zvolen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</w:rPr>
        <w:t>teplot</w:t>
      </w:r>
      <w:r>
        <w:rPr>
          <w:sz w:val="18"/>
          <w:szCs w:val="18"/>
          <w:rtl w:val="0"/>
        </w:rPr>
        <w:t xml:space="preserve">ě </w:t>
      </w:r>
      <w:r>
        <w:rPr>
          <w:sz w:val="18"/>
          <w:szCs w:val="18"/>
          <w:rtl w:val="0"/>
        </w:rPr>
        <w:t>automaticky deaktivuje.</w:t>
      </w:r>
    </w:p>
    <w:p>
      <w:pPr>
        <w:pStyle w:val="Normal.0"/>
        <w:spacing w:after="0" w:line="240" w:lineRule="auto"/>
        <w:rPr>
          <w:sz w:val="18"/>
          <w:szCs w:val="18"/>
        </w:rPr>
      </w:pP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>Funkce Spray (</w:t>
      </w:r>
      <w:r>
        <w:rPr>
          <w:sz w:val="18"/>
          <w:szCs w:val="18"/>
          <w:rtl w:val="0"/>
        </w:rPr>
        <w:t>„ “</w:t>
      </w:r>
      <w:r>
        <w:rPr>
          <w:sz w:val="18"/>
          <w:szCs w:val="18"/>
          <w:rtl w:val="0"/>
        </w:rPr>
        <w:t>)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>Pro navlh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en</w:t>
      </w:r>
      <w:r>
        <w:rPr>
          <w:sz w:val="18"/>
          <w:szCs w:val="18"/>
          <w:rtl w:val="0"/>
        </w:rPr>
        <w:t>í ž</w:t>
      </w:r>
      <w:r>
        <w:rPr>
          <w:sz w:val="18"/>
          <w:szCs w:val="18"/>
          <w:rtl w:val="0"/>
          <w:lang w:val="de-DE"/>
        </w:rPr>
        <w:t>ehlen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</w:rPr>
        <w:t>ho m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  <w:lang w:val="sv-SE"/>
        </w:rPr>
        <w:t>sta stiskn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te p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  <w:lang w:val="de-DE"/>
        </w:rPr>
        <w:t>eru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ovan</w:t>
      </w:r>
      <w:r>
        <w:rPr>
          <w:sz w:val="18"/>
          <w:szCs w:val="18"/>
          <w:rtl w:val="0"/>
        </w:rPr>
        <w:t xml:space="preserve">ě </w:t>
      </w:r>
      <w:r>
        <w:rPr>
          <w:sz w:val="18"/>
          <w:szCs w:val="18"/>
          <w:rtl w:val="0"/>
        </w:rPr>
        <w:t>tla</w:t>
      </w:r>
      <w:r>
        <w:rPr>
          <w:sz w:val="18"/>
          <w:szCs w:val="18"/>
          <w:rtl w:val="0"/>
        </w:rPr>
        <w:t>čí</w:t>
      </w:r>
      <w:r>
        <w:rPr>
          <w:sz w:val="18"/>
          <w:szCs w:val="18"/>
          <w:rtl w:val="0"/>
        </w:rPr>
        <w:t>tko pro ovl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d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sprejov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 xml:space="preserve">. </w:t>
      </w:r>
    </w:p>
    <w:p>
      <w:pPr>
        <w:pStyle w:val="Normal.0"/>
        <w:spacing w:after="0" w:line="240" w:lineRule="auto"/>
        <w:rPr>
          <w:sz w:val="18"/>
          <w:szCs w:val="18"/>
        </w:rPr>
      </w:pP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Vertik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ln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napa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ov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  <w:lang w:val="en-US"/>
        </w:rPr>
        <w:t>(Vertical Steam)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Vertik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ln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napa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ov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umo</w:t>
      </w:r>
      <w:r>
        <w:rPr>
          <w:sz w:val="18"/>
          <w:szCs w:val="18"/>
          <w:rtl w:val="0"/>
        </w:rPr>
        <w:t>žň</w:t>
      </w:r>
      <w:r>
        <w:rPr>
          <w:sz w:val="18"/>
          <w:szCs w:val="18"/>
          <w:rtl w:val="0"/>
        </w:rPr>
        <w:t>uje napa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ovan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i ve svisle poloze. K tomu pov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ste pr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dlo na rameno a ve</w:t>
      </w:r>
      <w:r>
        <w:rPr>
          <w:sz w:val="18"/>
          <w:szCs w:val="18"/>
          <w:rtl w:val="0"/>
        </w:rPr>
        <w:t>ď</w:t>
      </w:r>
      <w:r>
        <w:rPr>
          <w:sz w:val="18"/>
          <w:szCs w:val="18"/>
          <w:rtl w:val="0"/>
        </w:rPr>
        <w:t xml:space="preserve">te 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ehli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ku do jeho bl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 xml:space="preserve">zkosti cca. </w:t>
      </w:r>
      <w:r>
        <w:rPr>
          <w:sz w:val="18"/>
          <w:szCs w:val="18"/>
          <w:rtl w:val="0"/>
        </w:rPr>
        <w:t>3 - 5</w:t>
      </w:r>
      <w:r>
        <w:rPr>
          <w:sz w:val="18"/>
          <w:szCs w:val="18"/>
          <w:rtl w:val="0"/>
        </w:rPr>
        <w:t xml:space="preserve"> cm.</w:t>
      </w:r>
    </w:p>
    <w:p>
      <w:pPr>
        <w:pStyle w:val="Normal.0"/>
        <w:spacing w:after="0" w:line="240" w:lineRule="auto"/>
        <w:rPr>
          <w:sz w:val="18"/>
          <w:szCs w:val="18"/>
        </w:rPr>
      </w:pPr>
    </w:p>
    <w:p>
      <w:pPr>
        <w:pStyle w:val="Normal.0"/>
        <w:spacing w:after="0" w:line="240" w:lineRule="auto"/>
        <w:rPr>
          <w:sz w:val="18"/>
          <w:szCs w:val="18"/>
        </w:rPr>
      </w:pP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>Pln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ni vodn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n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dr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ky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</w:rPr>
        <w:t>P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ed pln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m n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dr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ky v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dy vyt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  <w:lang w:val="de-DE"/>
        </w:rPr>
        <w:t>hn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  <w:lang w:val="nl-NL"/>
        </w:rPr>
        <w:t>te z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str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ku ze z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suvky.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  <w:lang w:val="de-DE"/>
        </w:rPr>
        <w:t>Regul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tor mno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stv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p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 xml:space="preserve">ry nastavte do polohy </w:t>
      </w:r>
      <w:r>
        <w:rPr>
          <w:sz w:val="18"/>
          <w:szCs w:val="18"/>
          <w:rtl w:val="0"/>
        </w:rPr>
        <w:t>„</w:t>
      </w:r>
      <w:r>
        <w:rPr>
          <w:sz w:val="18"/>
          <w:szCs w:val="18"/>
          <w:rtl w:val="0"/>
        </w:rPr>
        <w:t>0</w:t>
      </w:r>
      <w:r>
        <w:rPr>
          <w:sz w:val="18"/>
          <w:szCs w:val="18"/>
          <w:rtl w:val="0"/>
        </w:rPr>
        <w:t xml:space="preserve">“ </w:t>
      </w:r>
      <w:r>
        <w:rPr>
          <w:sz w:val="18"/>
          <w:szCs w:val="18"/>
          <w:rtl w:val="0"/>
        </w:rPr>
        <w:t>(</w:t>
      </w:r>
      <w:r>
        <w:rPr>
          <w:sz w:val="18"/>
          <w:szCs w:val="18"/>
          <w:rtl w:val="0"/>
        </w:rPr>
        <w:t>žá</w:t>
      </w:r>
      <w:r>
        <w:rPr>
          <w:sz w:val="18"/>
          <w:szCs w:val="18"/>
          <w:rtl w:val="0"/>
        </w:rPr>
        <w:t>dn</w:t>
      </w:r>
      <w:r>
        <w:rPr>
          <w:sz w:val="18"/>
          <w:szCs w:val="18"/>
          <w:rtl w:val="0"/>
        </w:rPr>
        <w:t xml:space="preserve">á </w:t>
      </w:r>
      <w:r>
        <w:rPr>
          <w:sz w:val="18"/>
          <w:szCs w:val="18"/>
          <w:rtl w:val="0"/>
        </w:rPr>
        <w:t>para).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</w:rPr>
        <w:t xml:space="preserve">Postavte 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ehli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ku kolmo.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</w:rPr>
        <w:t>Otev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ete viko pln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c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ho otvoru a opatrn</w:t>
      </w:r>
      <w:r>
        <w:rPr>
          <w:sz w:val="18"/>
          <w:szCs w:val="18"/>
          <w:rtl w:val="0"/>
        </w:rPr>
        <w:t xml:space="preserve">ě </w:t>
      </w:r>
      <w:r>
        <w:rPr>
          <w:sz w:val="18"/>
          <w:szCs w:val="18"/>
          <w:rtl w:val="0"/>
        </w:rPr>
        <w:t>nalijte vodu.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</w:rPr>
        <w:t>N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dr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ka na vody pl</w:t>
      </w:r>
      <w:r>
        <w:rPr>
          <w:sz w:val="18"/>
          <w:szCs w:val="18"/>
          <w:rtl w:val="0"/>
        </w:rPr>
        <w:t>ň</w:t>
      </w:r>
      <w:r>
        <w:rPr>
          <w:sz w:val="18"/>
          <w:szCs w:val="18"/>
          <w:rtl w:val="0"/>
        </w:rPr>
        <w:t>te jen po zna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ku MAX.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</w:rPr>
        <w:t>Zav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ete viko n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dr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ky.</w:t>
      </w:r>
    </w:p>
    <w:p>
      <w:pPr>
        <w:pStyle w:val="Normal.0"/>
        <w:spacing w:after="0" w:line="240" w:lineRule="auto"/>
        <w:rPr>
          <w:sz w:val="18"/>
          <w:szCs w:val="18"/>
        </w:rPr>
      </w:pP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>Samo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  <w:lang w:val="it-IT"/>
        </w:rPr>
        <w:t>istic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funkce (SELF-CLEAN)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>1. Napl</w:t>
      </w:r>
      <w:r>
        <w:rPr>
          <w:sz w:val="18"/>
          <w:szCs w:val="18"/>
          <w:rtl w:val="0"/>
        </w:rPr>
        <w:t>ň</w:t>
      </w:r>
      <w:r>
        <w:rPr>
          <w:sz w:val="18"/>
          <w:szCs w:val="18"/>
          <w:rtl w:val="0"/>
          <w:lang w:val="it-IT"/>
        </w:rPr>
        <w:t>te n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dr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ku na vodu do poloviny vodou.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>2. Zah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 xml:space="preserve">ejte 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ehli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ku na maxim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ln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teplotu. Po zhasnut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kontroln</w:t>
      </w:r>
      <w:r>
        <w:rPr>
          <w:sz w:val="18"/>
          <w:szCs w:val="18"/>
          <w:rtl w:val="0"/>
        </w:rPr>
        <w:t>í žá</w:t>
      </w:r>
      <w:r>
        <w:rPr>
          <w:sz w:val="18"/>
          <w:szCs w:val="18"/>
          <w:rtl w:val="0"/>
        </w:rPr>
        <w:t>rovky odpojte p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>stroj od el. s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t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.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>3. Nyn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podr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te p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>stroj ve vodorovn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</w:rPr>
        <w:t>poloze nad d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  <w:lang w:val="pt-PT"/>
        </w:rPr>
        <w:t>ezem. Dr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te stisknut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</w:rPr>
        <w:t>tla</w:t>
      </w:r>
      <w:r>
        <w:rPr>
          <w:sz w:val="18"/>
          <w:szCs w:val="18"/>
          <w:rtl w:val="0"/>
        </w:rPr>
        <w:t>čí</w:t>
      </w:r>
      <w:r>
        <w:rPr>
          <w:sz w:val="18"/>
          <w:szCs w:val="18"/>
          <w:rtl w:val="0"/>
        </w:rPr>
        <w:t xml:space="preserve">tko </w:t>
      </w:r>
      <w:r>
        <w:rPr>
          <w:sz w:val="18"/>
          <w:szCs w:val="18"/>
          <w:rtl w:val="0"/>
        </w:rPr>
        <w:t>„</w:t>
      </w:r>
      <w:r>
        <w:rPr>
          <w:sz w:val="18"/>
          <w:szCs w:val="18"/>
          <w:rtl w:val="0"/>
        </w:rPr>
        <w:t>SELF-CLEAN</w:t>
      </w:r>
      <w:r>
        <w:rPr>
          <w:sz w:val="18"/>
          <w:szCs w:val="18"/>
          <w:rtl w:val="0"/>
        </w:rPr>
        <w:t>“</w:t>
      </w:r>
      <w:r>
        <w:rPr>
          <w:sz w:val="18"/>
          <w:szCs w:val="18"/>
          <w:rtl w:val="0"/>
        </w:rPr>
        <w:t>. Nyn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pohupujte p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>strojem sem a tam, a</w:t>
      </w:r>
      <w:r>
        <w:rPr>
          <w:sz w:val="18"/>
          <w:szCs w:val="18"/>
          <w:rtl w:val="0"/>
        </w:rPr>
        <w:t xml:space="preserve">ž </w:t>
      </w:r>
      <w:r>
        <w:rPr>
          <w:sz w:val="18"/>
          <w:szCs w:val="18"/>
          <w:rtl w:val="0"/>
        </w:rPr>
        <w:t>se n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dr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ka vypr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zdn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. Kdy</w:t>
      </w:r>
      <w:r>
        <w:rPr>
          <w:sz w:val="18"/>
          <w:szCs w:val="18"/>
          <w:rtl w:val="0"/>
        </w:rPr>
        <w:t xml:space="preserve">ž </w:t>
      </w:r>
      <w:r>
        <w:rPr>
          <w:sz w:val="18"/>
          <w:szCs w:val="18"/>
          <w:rtl w:val="0"/>
        </w:rPr>
        <w:t>uvoln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te tla</w:t>
      </w:r>
      <w:r>
        <w:rPr>
          <w:sz w:val="18"/>
          <w:szCs w:val="18"/>
          <w:rtl w:val="0"/>
        </w:rPr>
        <w:t>čí</w:t>
      </w:r>
      <w:r>
        <w:rPr>
          <w:sz w:val="18"/>
          <w:szCs w:val="18"/>
          <w:rtl w:val="0"/>
        </w:rPr>
        <w:t xml:space="preserve">tko </w:t>
      </w:r>
      <w:r>
        <w:rPr>
          <w:sz w:val="18"/>
          <w:szCs w:val="18"/>
          <w:rtl w:val="0"/>
        </w:rPr>
        <w:t>„</w:t>
      </w:r>
      <w:r>
        <w:rPr>
          <w:sz w:val="18"/>
          <w:szCs w:val="18"/>
          <w:rtl w:val="0"/>
        </w:rPr>
        <w:t>SELF-CLEAN</w:t>
      </w:r>
      <w:r>
        <w:rPr>
          <w:sz w:val="18"/>
          <w:szCs w:val="18"/>
          <w:rtl w:val="0"/>
        </w:rPr>
        <w:t>“</w:t>
      </w:r>
      <w:r>
        <w:rPr>
          <w:sz w:val="18"/>
          <w:szCs w:val="18"/>
          <w:rtl w:val="0"/>
        </w:rPr>
        <w:t>, tla</w:t>
      </w:r>
      <w:r>
        <w:rPr>
          <w:sz w:val="18"/>
          <w:szCs w:val="18"/>
          <w:rtl w:val="0"/>
        </w:rPr>
        <w:t>čí</w:t>
      </w:r>
      <w:r>
        <w:rPr>
          <w:sz w:val="18"/>
          <w:szCs w:val="18"/>
          <w:rtl w:val="0"/>
        </w:rPr>
        <w:t>tko automaticky sko</w:t>
      </w:r>
      <w:r>
        <w:rPr>
          <w:sz w:val="18"/>
          <w:szCs w:val="18"/>
          <w:rtl w:val="0"/>
        </w:rPr>
        <w:t xml:space="preserve">čí </w:t>
      </w:r>
      <w:r>
        <w:rPr>
          <w:sz w:val="18"/>
          <w:szCs w:val="18"/>
          <w:rtl w:val="0"/>
        </w:rPr>
        <w:t>zp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t.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>4. Nyn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 xml:space="preserve">postavte 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ehli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ku op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t na podstavec a znovu jej zah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ejte. Pak p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e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  <w:lang w:val="de-DE"/>
        </w:rPr>
        <w:t xml:space="preserve">ehlete 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ist</w:t>
      </w:r>
      <w:r>
        <w:rPr>
          <w:sz w:val="18"/>
          <w:szCs w:val="18"/>
          <w:rtl w:val="0"/>
        </w:rPr>
        <w:t xml:space="preserve">ý </w:t>
      </w:r>
      <w:r>
        <w:rPr>
          <w:sz w:val="18"/>
          <w:szCs w:val="18"/>
          <w:rtl w:val="0"/>
        </w:rPr>
        <w:t>kus bavln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n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</w:rPr>
        <w:t>l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tky, aby se vy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 xml:space="preserve">istila 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  <w:lang w:val="de-DE"/>
        </w:rPr>
        <w:t>ehl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c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plocha.</w:t>
      </w:r>
    </w:p>
    <w:p>
      <w:pPr>
        <w:pStyle w:val="Normal.0"/>
        <w:spacing w:after="0" w:line="240" w:lineRule="auto"/>
        <w:rPr>
          <w:sz w:val="18"/>
          <w:szCs w:val="18"/>
        </w:rPr>
      </w:pP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>Ukon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eni provozu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</w:rPr>
        <w:t>Po pou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iti regul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tor teploty v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 xml:space="preserve">dy nastavte na </w:t>
      </w:r>
      <w:r>
        <w:rPr>
          <w:sz w:val="18"/>
          <w:szCs w:val="18"/>
          <w:rtl w:val="0"/>
        </w:rPr>
        <w:t>„</w:t>
      </w:r>
      <w:r>
        <w:rPr>
          <w:sz w:val="18"/>
          <w:szCs w:val="18"/>
          <w:rtl w:val="0"/>
          <w:lang w:val="en-US"/>
        </w:rPr>
        <w:t>MIN</w:t>
      </w:r>
      <w:r>
        <w:rPr>
          <w:sz w:val="18"/>
          <w:szCs w:val="18"/>
          <w:rtl w:val="0"/>
        </w:rPr>
        <w:t xml:space="preserve">“ </w:t>
      </w:r>
      <w:r>
        <w:rPr>
          <w:sz w:val="18"/>
          <w:szCs w:val="18"/>
          <w:rtl w:val="0"/>
        </w:rPr>
        <w:t>a vyt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  <w:lang w:val="de-DE"/>
        </w:rPr>
        <w:t>hn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  <w:lang w:val="nl-NL"/>
        </w:rPr>
        <w:t>te z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str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ku spot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ebi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e (Kontroln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sv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tlo zhasne).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</w:rPr>
        <w:t>S</w:t>
      </w:r>
      <w:r>
        <w:rPr>
          <w:sz w:val="18"/>
          <w:szCs w:val="18"/>
          <w:rtl w:val="0"/>
        </w:rPr>
        <w:t>íť</w:t>
      </w:r>
      <w:r>
        <w:rPr>
          <w:sz w:val="18"/>
          <w:szCs w:val="18"/>
          <w:rtl w:val="0"/>
        </w:rPr>
        <w:t>ovou z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str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ku vyt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  <w:lang w:val="de-DE"/>
        </w:rPr>
        <w:t>hn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  <w:lang w:val="nl-NL"/>
        </w:rPr>
        <w:t>te ze z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suvky.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</w:rPr>
        <w:t>Vypr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zdn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  <w:lang w:val="it-IT"/>
        </w:rPr>
        <w:t>te n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dr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ku na vodu, abyste zabr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 xml:space="preserve">nili tomu, 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e obsah n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dr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ky vyte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  <w:lang w:val="it-IT"/>
        </w:rPr>
        <w:t>e..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</w:rPr>
        <w:t>P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ed uklizen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m nechejte za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>zen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ochladnout.</w:t>
      </w:r>
    </w:p>
    <w:p>
      <w:pPr>
        <w:pStyle w:val="Normal.0"/>
        <w:spacing w:after="0" w:line="240" w:lineRule="auto"/>
        <w:rPr>
          <w:sz w:val="18"/>
          <w:szCs w:val="18"/>
        </w:rPr>
      </w:pP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i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t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ni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>VYSTRAHA: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</w:rPr>
        <w:t>P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  <w:lang w:val="da-DK"/>
        </w:rPr>
        <w:t>ed ka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d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 xml:space="preserve">m 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i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t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m v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dy vyt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  <w:lang w:val="de-DE"/>
        </w:rPr>
        <w:t>hn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  <w:lang w:val="nl-NL"/>
        </w:rPr>
        <w:t>te z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str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ku ze z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suvky!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</w:rPr>
        <w:t>Vy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kejte, a</w:t>
      </w:r>
      <w:r>
        <w:rPr>
          <w:sz w:val="18"/>
          <w:szCs w:val="18"/>
          <w:rtl w:val="0"/>
        </w:rPr>
        <w:t xml:space="preserve">ž </w:t>
      </w:r>
      <w:r>
        <w:rPr>
          <w:sz w:val="18"/>
          <w:szCs w:val="18"/>
          <w:rtl w:val="0"/>
        </w:rPr>
        <w:t>p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istroj zcela vychladne!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</w:rPr>
        <w:t xml:space="preserve">Pro 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i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t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ni p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>stroje ho neno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 xml:space="preserve">te v </w:t>
      </w:r>
      <w:r>
        <w:rPr>
          <w:sz w:val="18"/>
          <w:szCs w:val="18"/>
          <w:rtl w:val="0"/>
        </w:rPr>
        <w:t>žá</w:t>
      </w:r>
      <w:r>
        <w:rPr>
          <w:sz w:val="18"/>
          <w:szCs w:val="18"/>
          <w:rtl w:val="0"/>
        </w:rPr>
        <w:t>dn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  <w:lang w:val="pt-PT"/>
        </w:rPr>
        <w:t>m p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>pad</w:t>
      </w:r>
      <w:r>
        <w:rPr>
          <w:sz w:val="18"/>
          <w:szCs w:val="18"/>
          <w:rtl w:val="0"/>
        </w:rPr>
        <w:t xml:space="preserve">ě </w:t>
      </w:r>
      <w:r>
        <w:rPr>
          <w:sz w:val="18"/>
          <w:szCs w:val="18"/>
          <w:rtl w:val="0"/>
        </w:rPr>
        <w:t xml:space="preserve">do vody. Mohlo by to vest k </w:t>
      </w:r>
      <w:r>
        <w:rPr>
          <w:sz w:val="18"/>
          <w:szCs w:val="18"/>
          <w:rtl w:val="0"/>
        </w:rPr>
        <w:t>ú</w:t>
      </w:r>
      <w:r>
        <w:rPr>
          <w:sz w:val="18"/>
          <w:szCs w:val="18"/>
          <w:rtl w:val="0"/>
        </w:rPr>
        <w:t>razu elektrick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 xml:space="preserve">m proudem 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  <w:lang w:val="it-IT"/>
        </w:rPr>
        <w:t>i po</w:t>
      </w:r>
      <w:r>
        <w:rPr>
          <w:sz w:val="18"/>
          <w:szCs w:val="18"/>
          <w:rtl w:val="0"/>
        </w:rPr>
        <w:t>žá</w:t>
      </w:r>
      <w:r>
        <w:rPr>
          <w:sz w:val="18"/>
          <w:szCs w:val="18"/>
          <w:rtl w:val="0"/>
        </w:rPr>
        <w:t>ru.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>POZOR: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</w:rPr>
        <w:t>Nepou</w:t>
      </w:r>
      <w:r>
        <w:rPr>
          <w:sz w:val="18"/>
          <w:szCs w:val="18"/>
          <w:rtl w:val="0"/>
        </w:rPr>
        <w:t>ží</w:t>
      </w:r>
      <w:r>
        <w:rPr>
          <w:sz w:val="18"/>
          <w:szCs w:val="18"/>
          <w:rtl w:val="0"/>
        </w:rPr>
        <w:t>vejte dr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t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n</w:t>
      </w:r>
      <w:r>
        <w:rPr>
          <w:sz w:val="18"/>
          <w:szCs w:val="18"/>
          <w:rtl w:val="0"/>
        </w:rPr>
        <w:t xml:space="preserve">ý </w:t>
      </w:r>
      <w:r>
        <w:rPr>
          <w:sz w:val="18"/>
          <w:szCs w:val="18"/>
          <w:rtl w:val="0"/>
        </w:rPr>
        <w:t>kart</w:t>
      </w:r>
      <w:r>
        <w:rPr>
          <w:sz w:val="18"/>
          <w:szCs w:val="18"/>
          <w:rtl w:val="0"/>
        </w:rPr>
        <w:t xml:space="preserve">áč </w:t>
      </w:r>
      <w:r>
        <w:rPr>
          <w:sz w:val="18"/>
          <w:szCs w:val="18"/>
          <w:rtl w:val="0"/>
        </w:rPr>
        <w:t>ani jin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</w:rPr>
        <w:t>drhnouc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p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edm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ty.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</w:rPr>
        <w:t>Nepou</w:t>
      </w:r>
      <w:r>
        <w:rPr>
          <w:sz w:val="18"/>
          <w:szCs w:val="18"/>
          <w:rtl w:val="0"/>
        </w:rPr>
        <w:t>ží</w:t>
      </w:r>
      <w:r>
        <w:rPr>
          <w:sz w:val="18"/>
          <w:szCs w:val="18"/>
          <w:rtl w:val="0"/>
        </w:rPr>
        <w:t xml:space="preserve">vejte </w:t>
      </w:r>
      <w:r>
        <w:rPr>
          <w:sz w:val="18"/>
          <w:szCs w:val="18"/>
          <w:rtl w:val="0"/>
        </w:rPr>
        <w:t>žá</w:t>
      </w:r>
      <w:r>
        <w:rPr>
          <w:sz w:val="18"/>
          <w:szCs w:val="18"/>
          <w:rtl w:val="0"/>
        </w:rPr>
        <w:t>dn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  <w:lang w:val="it-IT"/>
        </w:rPr>
        <w:t>ostr</w:t>
      </w:r>
      <w:r>
        <w:rPr>
          <w:sz w:val="18"/>
          <w:szCs w:val="18"/>
          <w:rtl w:val="0"/>
        </w:rPr>
        <w:t>é č</w:t>
      </w:r>
      <w:r>
        <w:rPr>
          <w:sz w:val="18"/>
          <w:szCs w:val="18"/>
          <w:rtl w:val="0"/>
        </w:rPr>
        <w:t>i drhnouc</w:t>
      </w:r>
      <w:r>
        <w:rPr>
          <w:sz w:val="18"/>
          <w:szCs w:val="18"/>
          <w:rtl w:val="0"/>
        </w:rPr>
        <w:t>í č</w:t>
      </w:r>
      <w:r>
        <w:rPr>
          <w:sz w:val="18"/>
          <w:szCs w:val="18"/>
          <w:rtl w:val="0"/>
        </w:rPr>
        <w:t>isti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i prost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edky.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• </w:t>
      </w:r>
      <w:r>
        <w:rPr>
          <w:sz w:val="18"/>
          <w:szCs w:val="18"/>
          <w:rtl w:val="0"/>
        </w:rPr>
        <w:t>T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  <w:lang w:val="it-IT"/>
        </w:rPr>
        <w:t xml:space="preserve">leso 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ist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  <w:lang w:val="en-US"/>
        </w:rPr>
        <w:t>te such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>m had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>kem.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>• Ž</w:t>
      </w:r>
      <w:r>
        <w:rPr>
          <w:sz w:val="18"/>
          <w:szCs w:val="18"/>
          <w:rtl w:val="0"/>
          <w:lang w:val="de-DE"/>
        </w:rPr>
        <w:t>ehl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c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 xml:space="preserve">plochu a odstavnou plochu 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ist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te lehce navlh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en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>m had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>kem.</w:t>
      </w:r>
    </w:p>
    <w:p>
      <w:pPr>
        <w:pStyle w:val="Normal.0"/>
        <w:spacing w:after="0" w:line="240" w:lineRule="auto"/>
        <w:rPr>
          <w:sz w:val="18"/>
          <w:szCs w:val="18"/>
        </w:rPr>
      </w:pP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>Technick</w:t>
      </w:r>
      <w:r>
        <w:rPr>
          <w:sz w:val="18"/>
          <w:szCs w:val="18"/>
          <w:rtl w:val="0"/>
        </w:rPr>
        <w:t>é ú</w:t>
      </w:r>
      <w:r>
        <w:rPr>
          <w:sz w:val="18"/>
          <w:szCs w:val="18"/>
          <w:rtl w:val="0"/>
        </w:rPr>
        <w:t>daje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Model: ................................................................................ DB 3</w:t>
      </w:r>
      <w:r>
        <w:rPr>
          <w:sz w:val="18"/>
          <w:szCs w:val="18"/>
          <w:rtl w:val="0"/>
        </w:rPr>
        <w:t>706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>Pokryt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nap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t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: ....................................................................220</w:t>
      </w:r>
      <w:r>
        <w:rPr>
          <w:sz w:val="18"/>
          <w:szCs w:val="18"/>
          <w:rtl w:val="0"/>
        </w:rPr>
        <w:t>–</w:t>
      </w:r>
      <w:r>
        <w:rPr>
          <w:sz w:val="18"/>
          <w:szCs w:val="18"/>
          <w:rtl w:val="0"/>
        </w:rPr>
        <w:t>240 V, 50/60 Hz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>P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 xml:space="preserve">kon: </w:t>
      </w:r>
      <w:r>
        <w:rPr>
          <w:sz w:val="18"/>
          <w:szCs w:val="18"/>
          <w:rtl w:val="0"/>
        </w:rPr>
        <w:t>……………………………………………………………………</w:t>
      </w:r>
      <w:r>
        <w:rPr>
          <w:sz w:val="18"/>
          <w:szCs w:val="18"/>
          <w:rtl w:val="0"/>
        </w:rPr>
        <w:t>..</w:t>
      </w:r>
      <w:r>
        <w:rPr>
          <w:sz w:val="18"/>
          <w:szCs w:val="18"/>
          <w:rtl w:val="0"/>
        </w:rPr>
        <w:t>2000 - 2400</w:t>
      </w:r>
      <w:r>
        <w:rPr>
          <w:sz w:val="18"/>
          <w:szCs w:val="18"/>
          <w:rtl w:val="0"/>
          <w:lang w:val="de-DE"/>
        </w:rPr>
        <w:t xml:space="preserve"> W</w:t>
      </w:r>
    </w:p>
    <w:p>
      <w:pPr>
        <w:pStyle w:val="Normal.0"/>
        <w:spacing w:after="0" w:line="240" w:lineRule="auto"/>
        <w:rPr>
          <w:rFonts w:ascii="NimbusSanLOT-Reg" w:cs="NimbusSanLOT-Reg" w:hAnsi="NimbusSanLOT-Reg" w:eastAsia="NimbusSanLOT-Reg"/>
          <w:sz w:val="18"/>
          <w:szCs w:val="18"/>
        </w:rPr>
      </w:pPr>
      <w:r>
        <w:rPr>
          <w:sz w:val="18"/>
          <w:szCs w:val="18"/>
          <w:rtl w:val="0"/>
        </w:rPr>
        <w:t>T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 xml:space="preserve">da ochrany: ..................................................................... </w:t>
      </w:r>
      <w:r>
        <w:rPr>
          <w:sz w:val="18"/>
          <w:szCs w:val="18"/>
          <w:rtl w:val="0"/>
        </w:rPr>
        <w:t>Ι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ist</w:t>
      </w:r>
      <w:r>
        <w:rPr>
          <w:sz w:val="18"/>
          <w:szCs w:val="18"/>
          <w:rtl w:val="0"/>
        </w:rPr>
        <w:t xml:space="preserve">á </w:t>
      </w:r>
      <w:r>
        <w:rPr>
          <w:sz w:val="18"/>
          <w:szCs w:val="18"/>
          <w:rtl w:val="0"/>
        </w:rPr>
        <w:t>hmotnost: ...................................................................1,</w:t>
      </w:r>
      <w:r>
        <w:rPr>
          <w:sz w:val="18"/>
          <w:szCs w:val="18"/>
          <w:rtl w:val="0"/>
        </w:rPr>
        <w:t>2</w:t>
      </w:r>
      <w:r>
        <w:rPr>
          <w:sz w:val="18"/>
          <w:szCs w:val="18"/>
          <w:rtl w:val="0"/>
        </w:rPr>
        <w:t xml:space="preserve"> kg</w:t>
      </w:r>
    </w:p>
    <w:p>
      <w:pPr>
        <w:pStyle w:val="Normal.0"/>
        <w:spacing w:after="0" w:line="240" w:lineRule="auto"/>
        <w:rPr>
          <w:sz w:val="18"/>
          <w:szCs w:val="18"/>
        </w:rPr>
      </w:pP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>Tento p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>stroj byl testov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n podle v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ech p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>slu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n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>ch, v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  <w:lang w:val="fr-FR"/>
        </w:rPr>
        <w:t>sou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asn</w:t>
      </w:r>
      <w:r>
        <w:rPr>
          <w:sz w:val="18"/>
          <w:szCs w:val="18"/>
          <w:rtl w:val="0"/>
        </w:rPr>
        <w:t xml:space="preserve">ě </w:t>
      </w:r>
      <w:r>
        <w:rPr>
          <w:sz w:val="18"/>
          <w:szCs w:val="18"/>
          <w:rtl w:val="0"/>
        </w:rPr>
        <w:t>dob</w:t>
      </w:r>
      <w:r>
        <w:rPr>
          <w:sz w:val="18"/>
          <w:szCs w:val="18"/>
          <w:rtl w:val="0"/>
        </w:rPr>
        <w:t xml:space="preserve">ě </w:t>
      </w:r>
      <w:r>
        <w:rPr>
          <w:sz w:val="18"/>
          <w:szCs w:val="18"/>
          <w:rtl w:val="0"/>
        </w:rPr>
        <w:t>platn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>ch sm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rnic CE, jako je nap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. elektromagnetick</w:t>
      </w:r>
      <w:r>
        <w:rPr>
          <w:sz w:val="18"/>
          <w:szCs w:val="18"/>
          <w:rtl w:val="0"/>
        </w:rPr>
        <w:t xml:space="preserve">á </w:t>
      </w:r>
      <w:r>
        <w:rPr>
          <w:sz w:val="18"/>
          <w:szCs w:val="18"/>
          <w:rtl w:val="0"/>
        </w:rPr>
        <w:t>kompatibilita a direktiva o 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zkonap</w:t>
      </w:r>
      <w:r>
        <w:rPr>
          <w:sz w:val="18"/>
          <w:szCs w:val="18"/>
          <w:rtl w:val="0"/>
        </w:rPr>
        <w:t>ěť</w:t>
      </w:r>
      <w:r>
        <w:rPr>
          <w:sz w:val="18"/>
          <w:szCs w:val="18"/>
          <w:rtl w:val="0"/>
        </w:rPr>
        <w:t>ov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</w:rPr>
        <w:t>bezpe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nosti, a byl zkonstruov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n podle nejnov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j</w:t>
      </w:r>
      <w:r>
        <w:rPr>
          <w:sz w:val="18"/>
          <w:szCs w:val="18"/>
          <w:rtl w:val="0"/>
        </w:rPr>
        <w:t>ší</w:t>
      </w:r>
      <w:r>
        <w:rPr>
          <w:sz w:val="18"/>
          <w:szCs w:val="18"/>
          <w:rtl w:val="0"/>
        </w:rPr>
        <w:t>ch bezpe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nostn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-technick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>ch p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edpis</w:t>
      </w:r>
      <w:r>
        <w:rPr>
          <w:sz w:val="18"/>
          <w:szCs w:val="18"/>
          <w:rtl w:val="0"/>
        </w:rPr>
        <w:t>ů</w:t>
      </w:r>
      <w:r>
        <w:rPr>
          <w:sz w:val="18"/>
          <w:szCs w:val="18"/>
          <w:rtl w:val="0"/>
        </w:rPr>
        <w:t>. Vyhrazujeme si technick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</w:rPr>
        <w:t>zm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ny!</w:t>
      </w:r>
    </w:p>
    <w:p>
      <w:pPr>
        <w:pStyle w:val="Normal.0"/>
        <w:spacing w:after="0" w:line="240" w:lineRule="auto"/>
        <w:rPr>
          <w:sz w:val="18"/>
          <w:szCs w:val="18"/>
        </w:rPr>
      </w:pP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>V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 xml:space="preserve">znam symbolu </w:t>
      </w:r>
      <w:r>
        <w:rPr>
          <w:sz w:val="18"/>
          <w:szCs w:val="18"/>
          <w:rtl w:val="0"/>
        </w:rPr>
        <w:t>„</w:t>
      </w:r>
      <w:r>
        <w:rPr>
          <w:sz w:val="18"/>
          <w:szCs w:val="18"/>
          <w:rtl w:val="0"/>
        </w:rPr>
        <w:t>Popelnice</w:t>
      </w:r>
      <w:r>
        <w:rPr>
          <w:sz w:val="18"/>
          <w:szCs w:val="18"/>
          <w:rtl w:val="0"/>
        </w:rPr>
        <w:t>“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Chra</w:t>
      </w:r>
      <w:r>
        <w:rPr>
          <w:sz w:val="18"/>
          <w:szCs w:val="18"/>
          <w:rtl w:val="0"/>
        </w:rPr>
        <w:t>ň</w:t>
      </w:r>
      <w:r>
        <w:rPr>
          <w:sz w:val="18"/>
          <w:szCs w:val="18"/>
          <w:rtl w:val="0"/>
        </w:rPr>
        <w:t>te na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 xml:space="preserve">e 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ivotni prost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ed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  <w:lang w:val="es-ES_tradnl"/>
        </w:rPr>
        <w:t>, elektrop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>stroje nepat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i do domovn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ho odpadu. Pro likvidaci elektrop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>stroj</w:t>
      </w:r>
      <w:r>
        <w:rPr>
          <w:sz w:val="18"/>
          <w:szCs w:val="18"/>
          <w:rtl w:val="0"/>
        </w:rPr>
        <w:t xml:space="preserve">ů </w:t>
      </w:r>
      <w:r>
        <w:rPr>
          <w:sz w:val="18"/>
          <w:szCs w:val="18"/>
          <w:rtl w:val="0"/>
          <w:lang w:val="fr-FR"/>
        </w:rPr>
        <w:t>pou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ijte ur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en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>ch sb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rn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  <w:lang w:val="de-DE"/>
        </w:rPr>
        <w:t>ch m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st a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>odevzdejte zde elektrop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>stroje, jestli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e je u</w:t>
      </w:r>
      <w:r>
        <w:rPr>
          <w:sz w:val="18"/>
          <w:szCs w:val="18"/>
          <w:rtl w:val="0"/>
        </w:rPr>
        <w:t xml:space="preserve">ž </w:t>
      </w:r>
      <w:r>
        <w:rPr>
          <w:sz w:val="18"/>
          <w:szCs w:val="18"/>
          <w:rtl w:val="0"/>
        </w:rPr>
        <w:t>nebudete pou</w:t>
      </w:r>
      <w:r>
        <w:rPr>
          <w:sz w:val="18"/>
          <w:szCs w:val="18"/>
          <w:rtl w:val="0"/>
        </w:rPr>
        <w:t>ží</w:t>
      </w:r>
      <w:r>
        <w:rPr>
          <w:sz w:val="18"/>
          <w:szCs w:val="18"/>
          <w:rtl w:val="0"/>
        </w:rPr>
        <w:t>vat. Pom</w:t>
      </w:r>
      <w:r>
        <w:rPr>
          <w:sz w:val="18"/>
          <w:szCs w:val="18"/>
          <w:rtl w:val="0"/>
        </w:rPr>
        <w:t>ůž</w:t>
      </w:r>
      <w:r>
        <w:rPr>
          <w:sz w:val="18"/>
          <w:szCs w:val="18"/>
          <w:rtl w:val="0"/>
        </w:rPr>
        <w:t>ete tak p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edejit mo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n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>m negativn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m dopad</w:t>
      </w:r>
      <w:r>
        <w:rPr>
          <w:sz w:val="18"/>
          <w:szCs w:val="18"/>
          <w:rtl w:val="0"/>
        </w:rPr>
        <w:t>ů</w:t>
      </w:r>
      <w:r>
        <w:rPr>
          <w:sz w:val="18"/>
          <w:szCs w:val="18"/>
          <w:rtl w:val="0"/>
        </w:rPr>
        <w:t xml:space="preserve">m na 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ivotni prost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ed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a lidsk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</w:rPr>
        <w:t>zdrav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, ke kter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>m by mohlo dojit v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>d</w:t>
      </w:r>
      <w:r>
        <w:rPr>
          <w:sz w:val="18"/>
          <w:szCs w:val="18"/>
          <w:rtl w:val="0"/>
        </w:rPr>
        <w:t>ů</w:t>
      </w:r>
      <w:r>
        <w:rPr>
          <w:sz w:val="18"/>
          <w:szCs w:val="18"/>
          <w:rtl w:val="0"/>
        </w:rPr>
        <w:t>sledku nespr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vn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</w:rPr>
        <w:t>likvidace. P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  <w:lang w:val="it-IT"/>
        </w:rPr>
        <w:t>isp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jete t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m ke zhodnocen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, recyklaci a dal</w:t>
      </w:r>
      <w:r>
        <w:rPr>
          <w:sz w:val="18"/>
          <w:szCs w:val="18"/>
          <w:rtl w:val="0"/>
        </w:rPr>
        <w:t>ší</w:t>
      </w:r>
      <w:r>
        <w:rPr>
          <w:sz w:val="18"/>
          <w:szCs w:val="18"/>
          <w:rtl w:val="0"/>
        </w:rPr>
        <w:t>m form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m zhodnoceni</w:t>
      </w: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>star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>ch elektronick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>ch a elektrick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>ch p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>stroj</w:t>
      </w:r>
      <w:r>
        <w:rPr>
          <w:sz w:val="18"/>
          <w:szCs w:val="18"/>
          <w:rtl w:val="0"/>
        </w:rPr>
        <w:t>ů</w:t>
      </w:r>
      <w:r>
        <w:rPr>
          <w:sz w:val="18"/>
          <w:szCs w:val="18"/>
          <w:rtl w:val="0"/>
        </w:rPr>
        <w:t>. Informace o tom, kde lze tyto p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>stroje odevzdat k likvidaci, obdr</w:t>
      </w:r>
      <w:r>
        <w:rPr>
          <w:sz w:val="18"/>
          <w:szCs w:val="18"/>
          <w:rtl w:val="0"/>
        </w:rPr>
        <w:t>ží</w:t>
      </w:r>
      <w:r>
        <w:rPr>
          <w:sz w:val="18"/>
          <w:szCs w:val="18"/>
          <w:rtl w:val="0"/>
        </w:rPr>
        <w:t>te prost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ednictv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 xml:space="preserve">m </w:t>
      </w:r>
      <w:r>
        <w:rPr>
          <w:sz w:val="18"/>
          <w:szCs w:val="18"/>
          <w:rtl w:val="0"/>
        </w:rPr>
        <w:t>ú</w:t>
      </w:r>
      <w:r>
        <w:rPr>
          <w:sz w:val="18"/>
          <w:szCs w:val="18"/>
          <w:rtl w:val="0"/>
        </w:rPr>
        <w:t>zemn</w:t>
      </w:r>
      <w:r>
        <w:rPr>
          <w:sz w:val="18"/>
          <w:szCs w:val="18"/>
          <w:rtl w:val="0"/>
        </w:rPr>
        <w:t xml:space="preserve">ě </w:t>
      </w:r>
      <w:r>
        <w:rPr>
          <w:sz w:val="18"/>
          <w:szCs w:val="18"/>
          <w:rtl w:val="0"/>
          <w:lang w:val="de-DE"/>
        </w:rPr>
        <w:t>spr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vn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ch celk</w:t>
      </w:r>
      <w:r>
        <w:rPr>
          <w:sz w:val="18"/>
          <w:szCs w:val="18"/>
          <w:rtl w:val="0"/>
        </w:rPr>
        <w:t xml:space="preserve">ů </w:t>
      </w:r>
      <w:r>
        <w:rPr>
          <w:sz w:val="18"/>
          <w:szCs w:val="18"/>
          <w:rtl w:val="0"/>
        </w:rPr>
        <w:t>nebo obecn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 xml:space="preserve">ho </w:t>
      </w:r>
      <w:r>
        <w:rPr>
          <w:sz w:val="18"/>
          <w:szCs w:val="18"/>
          <w:rtl w:val="0"/>
        </w:rPr>
        <w:t>úř</w:t>
      </w:r>
      <w:r>
        <w:rPr>
          <w:sz w:val="18"/>
          <w:szCs w:val="18"/>
          <w:rtl w:val="0"/>
        </w:rPr>
        <w:t xml:space="preserve">adu. </w:t>
      </w:r>
    </w:p>
    <w:p>
      <w:pPr>
        <w:pStyle w:val="Normal.0"/>
        <w:spacing w:after="0" w:line="240" w:lineRule="auto"/>
        <w:rPr>
          <w:sz w:val="18"/>
          <w:szCs w:val="18"/>
        </w:rPr>
      </w:pPr>
    </w:p>
    <w:p>
      <w:pPr>
        <w:pStyle w:val="Normal.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394793</wp:posOffset>
            </wp:positionH>
            <wp:positionV relativeFrom="line">
              <wp:posOffset>-1849</wp:posOffset>
            </wp:positionV>
            <wp:extent cx="976807" cy="962108"/>
            <wp:effectExtent l="0" t="0" r="0" b="0"/>
            <wp:wrapNone/>
            <wp:docPr id="1073741828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icture 1" descr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807" cy="9621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 w:line="240" w:lineRule="auto"/>
        <w:rPr>
          <w:sz w:val="18"/>
          <w:szCs w:val="18"/>
        </w:rPr>
      </w:pPr>
    </w:p>
    <w:p>
      <w:pPr>
        <w:pStyle w:val="Normal.0"/>
        <w:jc w:val="both"/>
      </w:pPr>
      <w:r>
        <w:rPr>
          <w:rFonts w:ascii="Tahoma" w:cs="Tahoma" w:hAnsi="Tahoma" w:eastAsia="Tahoma"/>
          <w:caps w:val="1"/>
          <w:sz w:val="40"/>
          <w:szCs w:val="40"/>
        </w:rPr>
      </w:r>
    </w:p>
    <w:sectPr>
      <w:headerReference w:type="default" r:id="rId8"/>
      <w:footerReference w:type="default" r:id="rId9"/>
      <w:pgSz w:w="11900" w:h="16840" w:orient="portrait"/>
      <w:pgMar w:top="11" w:right="720" w:bottom="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  <w:font w:name="NimbusSanLOT-Reg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4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bullet"/>
      <w:suff w:val="tab"/>
      <w:lvlText w:val="·"/>
      <w:lvlJc w:val="left"/>
      <w:pPr>
        <w:ind w:left="74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6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8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0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2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4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6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8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0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Čísla"/>
  </w:abstractNum>
  <w:abstractNum w:abstractNumId="3">
    <w:multiLevelType w:val="hybridMultilevel"/>
    <w:styleLink w:val="Čísla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Styl2">
    <w:name w:val="Styl2"/>
    <w:next w:val="Styl2"/>
    <w:pPr>
      <w:keepNext w:val="0"/>
      <w:keepLines w:val="0"/>
      <w:pageBreakBefore w:val="0"/>
      <w:widowControl w:val="1"/>
      <w:shd w:val="clear" w:color="auto" w:fill="000000"/>
      <w:suppressAutoHyphens w:val="0"/>
      <w:bidi w:val="0"/>
      <w:spacing w:before="60" w:after="60" w:line="240" w:lineRule="auto"/>
      <w:ind w:left="0" w:right="0" w:firstLine="0"/>
      <w:jc w:val="center"/>
      <w:outlineLvl w:val="9"/>
    </w:pPr>
    <w:rPr>
      <w:rFonts w:ascii="Tahoma" w:cs="Arial Unicode MS" w:hAnsi="Tahoma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ovaný styl 1">
    <w:name w:val="Importovaný styl 1"/>
    <w:pPr>
      <w:numPr>
        <w:numId w:val="1"/>
      </w:numPr>
    </w:pPr>
  </w:style>
  <w:style w:type="numbering" w:styleId="Čísla">
    <w:name w:val="Čísla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