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B" w:rsidRPr="00A3784B" w:rsidRDefault="00A3784B" w:rsidP="00A3784B">
      <w:pPr>
        <w:spacing w:after="0" w:line="240" w:lineRule="auto"/>
        <w:jc w:val="both"/>
        <w:rPr>
          <w:rFonts w:eastAsiaTheme="minorEastAsia" w:hAnsi="Calibri"/>
          <w:b/>
          <w:color w:val="394147"/>
          <w:kern w:val="24"/>
          <w:sz w:val="28"/>
          <w:szCs w:val="28"/>
        </w:rPr>
      </w:pPr>
      <w:r w:rsidRPr="00A3784B">
        <w:rPr>
          <w:rFonts w:eastAsiaTheme="minorEastAsia" w:hAnsi="Calibri"/>
          <w:b/>
          <w:color w:val="394147"/>
          <w:kern w:val="24"/>
          <w:sz w:val="28"/>
          <w:szCs w:val="28"/>
        </w:rPr>
        <w:t>VCE-821DC</w:t>
      </w:r>
    </w:p>
    <w:p w:rsidR="00A3784B" w:rsidRPr="00A3784B" w:rsidRDefault="00A3784B" w:rsidP="00A3784B">
      <w:pPr>
        <w:spacing w:after="0" w:line="240" w:lineRule="auto"/>
        <w:jc w:val="both"/>
        <w:rPr>
          <w:rFonts w:eastAsiaTheme="minorEastAsia" w:hAnsi="Calibri"/>
          <w:color w:val="394147"/>
          <w:kern w:val="24"/>
          <w:sz w:val="28"/>
          <w:szCs w:val="28"/>
        </w:rPr>
      </w:pPr>
      <w:r w:rsidRPr="00A3784B">
        <w:rPr>
          <w:rFonts w:eastAsiaTheme="minorEastAsia" w:hAnsi="Calibri"/>
          <w:color w:val="394147"/>
          <w:kern w:val="24"/>
          <w:sz w:val="28"/>
          <w:szCs w:val="28"/>
        </w:rPr>
        <w:t>Produkt:  972010021</w:t>
      </w:r>
    </w:p>
    <w:p w:rsidR="00A3784B" w:rsidRPr="00A3784B" w:rsidRDefault="00A3784B" w:rsidP="00A3784B">
      <w:pPr>
        <w:spacing w:after="0" w:line="240" w:lineRule="auto"/>
        <w:jc w:val="both"/>
        <w:rPr>
          <w:rFonts w:eastAsiaTheme="minorEastAsia" w:hAnsi="Calibri"/>
          <w:color w:val="394147"/>
          <w:kern w:val="24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5FA565F" wp14:editId="0FD04D50">
            <wp:simplePos x="0" y="0"/>
            <wp:positionH relativeFrom="column">
              <wp:posOffset>3776980</wp:posOffset>
            </wp:positionH>
            <wp:positionV relativeFrom="paragraph">
              <wp:posOffset>66040</wp:posOffset>
            </wp:positionV>
            <wp:extent cx="1419225" cy="3951605"/>
            <wp:effectExtent l="0" t="0" r="9525" b="0"/>
            <wp:wrapTight wrapText="bothSides">
              <wp:wrapPolygon edited="0">
                <wp:start x="0" y="0"/>
                <wp:lineTo x="0" y="21451"/>
                <wp:lineTo x="21455" y="21451"/>
                <wp:lineTo x="214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84B">
        <w:rPr>
          <w:rFonts w:eastAsiaTheme="minorEastAsia" w:hAnsi="Calibri"/>
          <w:color w:val="394147"/>
          <w:kern w:val="24"/>
          <w:sz w:val="28"/>
          <w:szCs w:val="28"/>
        </w:rPr>
        <w:t>EAN-13:   8435436104206</w:t>
      </w:r>
    </w:p>
    <w:p w:rsidR="0011137B" w:rsidRDefault="0011137B" w:rsidP="0011137B">
      <w:pPr>
        <w:spacing w:after="0" w:line="240" w:lineRule="auto"/>
        <w:jc w:val="both"/>
        <w:rPr>
          <w:rFonts w:eastAsiaTheme="minorEastAsia" w:hAnsi="Calibri"/>
          <w:bCs/>
          <w:color w:val="394147"/>
          <w:kern w:val="24"/>
          <w:sz w:val="28"/>
          <w:szCs w:val="28"/>
        </w:rPr>
      </w:pPr>
    </w:p>
    <w:p w:rsidR="0011137B" w:rsidRPr="0011137B" w:rsidRDefault="00A3784B" w:rsidP="0011137B">
      <w:pPr>
        <w:spacing w:after="0" w:line="240" w:lineRule="auto"/>
        <w:jc w:val="both"/>
        <w:rPr>
          <w:rFonts w:eastAsiaTheme="minorEastAsia" w:hAnsi="Calibri"/>
          <w:color w:val="394147"/>
          <w:kern w:val="24"/>
          <w:sz w:val="28"/>
          <w:szCs w:val="28"/>
        </w:rPr>
      </w:pPr>
      <w:r>
        <w:rPr>
          <w:rFonts w:eastAsiaTheme="minorEastAsia" w:hAnsi="Calibri"/>
          <w:bCs/>
          <w:color w:val="394147"/>
          <w:kern w:val="24"/>
          <w:sz w:val="28"/>
          <w:szCs w:val="28"/>
        </w:rPr>
        <w:t>TYČOVÝ CYKLONOVÝ VYSAVAČ</w:t>
      </w:r>
    </w:p>
    <w:p w:rsidR="0011137B" w:rsidRPr="0011137B" w:rsidRDefault="0011137B" w:rsidP="0011137B">
      <w:pPr>
        <w:spacing w:after="0" w:line="240" w:lineRule="auto"/>
        <w:jc w:val="both"/>
        <w:rPr>
          <w:rFonts w:eastAsiaTheme="minorEastAsia" w:hAnsi="Calibri"/>
          <w:color w:val="394147"/>
          <w:kern w:val="24"/>
          <w:sz w:val="28"/>
          <w:szCs w:val="28"/>
        </w:rPr>
      </w:pPr>
    </w:p>
    <w:p w:rsidR="0011137B" w:rsidRDefault="0011137B" w:rsidP="0011137B">
      <w:pPr>
        <w:jc w:val="both"/>
        <w:rPr>
          <w:sz w:val="28"/>
          <w:szCs w:val="28"/>
        </w:rPr>
      </w:pPr>
    </w:p>
    <w:p w:rsidR="005A6F06" w:rsidRDefault="005A6F06" w:rsidP="0011137B">
      <w:pPr>
        <w:jc w:val="both"/>
        <w:rPr>
          <w:sz w:val="28"/>
          <w:szCs w:val="28"/>
        </w:rPr>
      </w:pPr>
    </w:p>
    <w:p w:rsidR="0011137B" w:rsidRPr="0011137B" w:rsidRDefault="00A3784B" w:rsidP="0011137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5786538" wp14:editId="06CFF136">
            <wp:simplePos x="0" y="0"/>
            <wp:positionH relativeFrom="column">
              <wp:posOffset>586105</wp:posOffset>
            </wp:positionH>
            <wp:positionV relativeFrom="paragraph">
              <wp:posOffset>298450</wp:posOffset>
            </wp:positionV>
            <wp:extent cx="2162175" cy="1907540"/>
            <wp:effectExtent l="0" t="0" r="9525" b="0"/>
            <wp:wrapTight wrapText="bothSides">
              <wp:wrapPolygon edited="0">
                <wp:start x="0" y="0"/>
                <wp:lineTo x="0" y="21356"/>
                <wp:lineTo x="21505" y="21356"/>
                <wp:lineTo x="2150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11137B" w:rsidRPr="0011137B" w:rsidRDefault="0011137B" w:rsidP="0011137B">
      <w:pPr>
        <w:jc w:val="both"/>
        <w:rPr>
          <w:sz w:val="28"/>
          <w:szCs w:val="28"/>
        </w:rPr>
      </w:pPr>
    </w:p>
    <w:p w:rsidR="00F376F8" w:rsidRPr="0011137B" w:rsidRDefault="00F376F8" w:rsidP="0011137B">
      <w:pPr>
        <w:jc w:val="both"/>
        <w:rPr>
          <w:sz w:val="28"/>
          <w:szCs w:val="28"/>
        </w:rPr>
      </w:pPr>
      <w:bookmarkStart w:id="0" w:name="_GoBack"/>
      <w:bookmarkEnd w:id="0"/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Cyklonov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syst</w:t>
      </w:r>
      <w:r w:rsidRPr="00A3784B">
        <w:rPr>
          <w:rFonts w:hAnsi="Calibri"/>
          <w:color w:val="394147"/>
          <w:kern w:val="24"/>
          <w:sz w:val="28"/>
          <w:szCs w:val="28"/>
        </w:rPr>
        <w:t>é</w:t>
      </w:r>
      <w:r w:rsidRPr="00A3784B">
        <w:rPr>
          <w:rFonts w:hAnsi="Calibri"/>
          <w:color w:val="394147"/>
          <w:kern w:val="24"/>
          <w:sz w:val="28"/>
          <w:szCs w:val="28"/>
        </w:rPr>
        <w:t>m pro konstantn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sac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v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>kon a bezs</w:t>
      </w:r>
      <w:r w:rsidRPr="00A3784B">
        <w:rPr>
          <w:rFonts w:hAnsi="Calibri"/>
          <w:color w:val="394147"/>
          <w:kern w:val="24"/>
          <w:sz w:val="28"/>
          <w:szCs w:val="28"/>
        </w:rPr>
        <w:t>áč</w:t>
      </w:r>
      <w:r w:rsidRPr="00A3784B">
        <w:rPr>
          <w:rFonts w:hAnsi="Calibri"/>
          <w:color w:val="394147"/>
          <w:kern w:val="24"/>
          <w:sz w:val="28"/>
          <w:szCs w:val="28"/>
        </w:rPr>
        <w:t>kov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provoz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Vysava</w:t>
      </w:r>
      <w:r w:rsidRPr="00A3784B">
        <w:rPr>
          <w:rFonts w:hAnsi="Calibri"/>
          <w:color w:val="394147"/>
          <w:kern w:val="24"/>
          <w:sz w:val="28"/>
          <w:szCs w:val="28"/>
        </w:rPr>
        <w:t>č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2 in 1 s odn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matelnou ru</w:t>
      </w:r>
      <w:r w:rsidRPr="00A3784B">
        <w:rPr>
          <w:rFonts w:hAnsi="Calibri"/>
          <w:color w:val="394147"/>
          <w:kern w:val="24"/>
          <w:sz w:val="28"/>
          <w:szCs w:val="28"/>
        </w:rPr>
        <w:t>č</w:t>
      </w:r>
      <w:r w:rsidRPr="00A3784B">
        <w:rPr>
          <w:rFonts w:hAnsi="Calibri"/>
          <w:color w:val="394147"/>
          <w:kern w:val="24"/>
          <w:sz w:val="28"/>
          <w:szCs w:val="28"/>
        </w:rPr>
        <w:t>n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jednotkou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Bezkabelov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Po</w:t>
      </w:r>
      <w:r w:rsidRPr="00A3784B">
        <w:rPr>
          <w:rFonts w:hAnsi="Calibri"/>
          <w:color w:val="394147"/>
          <w:kern w:val="24"/>
          <w:sz w:val="28"/>
          <w:szCs w:val="28"/>
        </w:rPr>
        <w:t>č</w:t>
      </w:r>
      <w:r w:rsidRPr="00A3784B">
        <w:rPr>
          <w:rFonts w:hAnsi="Calibri"/>
          <w:color w:val="394147"/>
          <w:kern w:val="24"/>
          <w:sz w:val="28"/>
          <w:szCs w:val="28"/>
        </w:rPr>
        <w:t>et rychlost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: 2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Hlin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kov</w:t>
      </w:r>
      <w:r w:rsidRPr="00A3784B">
        <w:rPr>
          <w:rFonts w:hAnsi="Calibri"/>
          <w:color w:val="394147"/>
          <w:kern w:val="24"/>
          <w:sz w:val="28"/>
          <w:szCs w:val="28"/>
        </w:rPr>
        <w:t>á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</w:t>
      </w:r>
      <w:r w:rsidR="00A3784B" w:rsidRPr="00A3784B">
        <w:rPr>
          <w:rFonts w:hAnsi="Calibri"/>
          <w:color w:val="394147"/>
          <w:kern w:val="24"/>
          <w:sz w:val="28"/>
          <w:szCs w:val="28"/>
        </w:rPr>
        <w:t>výsuvná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trubice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Kart</w:t>
      </w:r>
      <w:r w:rsidRPr="00A3784B">
        <w:rPr>
          <w:rFonts w:hAnsi="Calibri"/>
          <w:color w:val="394147"/>
          <w:kern w:val="24"/>
          <w:sz w:val="28"/>
          <w:szCs w:val="28"/>
        </w:rPr>
        <w:t>áč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poh</w:t>
      </w:r>
      <w:r w:rsidRPr="00A3784B">
        <w:rPr>
          <w:rFonts w:hAnsi="Calibri"/>
          <w:color w:val="394147"/>
          <w:kern w:val="24"/>
          <w:sz w:val="28"/>
          <w:szCs w:val="28"/>
        </w:rPr>
        <w:t>á</w:t>
      </w:r>
      <w:r w:rsidRPr="00A3784B">
        <w:rPr>
          <w:rFonts w:hAnsi="Calibri"/>
          <w:color w:val="394147"/>
          <w:kern w:val="24"/>
          <w:sz w:val="28"/>
          <w:szCs w:val="28"/>
        </w:rPr>
        <w:t>n</w:t>
      </w:r>
      <w:r w:rsidRPr="00A3784B">
        <w:rPr>
          <w:rFonts w:hAnsi="Calibri"/>
          <w:color w:val="394147"/>
          <w:kern w:val="24"/>
          <w:sz w:val="28"/>
          <w:szCs w:val="28"/>
        </w:rPr>
        <w:t>ě</w:t>
      </w:r>
      <w:r w:rsidRPr="00A3784B">
        <w:rPr>
          <w:rFonts w:hAnsi="Calibri"/>
          <w:color w:val="394147"/>
          <w:kern w:val="24"/>
          <w:sz w:val="28"/>
          <w:szCs w:val="28"/>
        </w:rPr>
        <w:t>n vlastn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m motorem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Bezkart</w:t>
      </w:r>
      <w:r w:rsidRPr="00A3784B">
        <w:rPr>
          <w:rFonts w:hAnsi="Calibri"/>
          <w:color w:val="394147"/>
          <w:kern w:val="24"/>
          <w:sz w:val="28"/>
          <w:szCs w:val="28"/>
        </w:rPr>
        <w:t>áč</w:t>
      </w:r>
      <w:r w:rsidRPr="00A3784B">
        <w:rPr>
          <w:rFonts w:hAnsi="Calibri"/>
          <w:color w:val="394147"/>
          <w:kern w:val="24"/>
          <w:sz w:val="28"/>
          <w:szCs w:val="28"/>
        </w:rPr>
        <w:t>ov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motor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P</w:t>
      </w:r>
      <w:r w:rsidRPr="00A3784B">
        <w:rPr>
          <w:rFonts w:hAnsi="Calibri"/>
          <w:color w:val="394147"/>
          <w:kern w:val="24"/>
          <w:sz w:val="28"/>
          <w:szCs w:val="28"/>
        </w:rPr>
        <w:t>ří</w:t>
      </w:r>
      <w:r w:rsidRPr="00A3784B">
        <w:rPr>
          <w:rFonts w:hAnsi="Calibri"/>
          <w:color w:val="394147"/>
          <w:kern w:val="24"/>
          <w:sz w:val="28"/>
          <w:szCs w:val="28"/>
        </w:rPr>
        <w:t>kon: 180 W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Omyva</w:t>
      </w:r>
      <w:r w:rsidRPr="00A3784B">
        <w:rPr>
          <w:rFonts w:hAnsi="Calibri"/>
          <w:color w:val="394147"/>
          <w:kern w:val="24"/>
          <w:sz w:val="28"/>
          <w:szCs w:val="28"/>
        </w:rPr>
        <w:t>teln</w:t>
      </w:r>
      <w:r w:rsidRPr="00A3784B">
        <w:rPr>
          <w:rFonts w:hAnsi="Calibri"/>
          <w:color w:val="394147"/>
          <w:kern w:val="24"/>
          <w:sz w:val="28"/>
          <w:szCs w:val="28"/>
        </w:rPr>
        <w:t>ý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filtr p</w:t>
      </w:r>
      <w:r w:rsidRPr="00A3784B">
        <w:rPr>
          <w:rFonts w:hAnsi="Calibri"/>
          <w:color w:val="394147"/>
          <w:kern w:val="24"/>
          <w:sz w:val="28"/>
          <w:szCs w:val="28"/>
        </w:rPr>
        <w:t>ř</w:t>
      </w:r>
      <w:r w:rsidRPr="00A3784B">
        <w:rPr>
          <w:rFonts w:hAnsi="Calibri"/>
          <w:color w:val="394147"/>
          <w:kern w:val="24"/>
          <w:sz w:val="28"/>
          <w:szCs w:val="28"/>
        </w:rPr>
        <w:t>ed motorovou turb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nou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Hlu</w:t>
      </w:r>
      <w:r w:rsidRPr="00A3784B">
        <w:rPr>
          <w:rFonts w:hAnsi="Calibri"/>
          <w:color w:val="394147"/>
          <w:kern w:val="24"/>
          <w:sz w:val="28"/>
          <w:szCs w:val="28"/>
        </w:rPr>
        <w:t>č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nost: 76 dB 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Objem n</w:t>
      </w:r>
      <w:r w:rsidRPr="00A3784B">
        <w:rPr>
          <w:rFonts w:hAnsi="Calibri"/>
          <w:color w:val="394147"/>
          <w:kern w:val="24"/>
          <w:sz w:val="28"/>
          <w:szCs w:val="28"/>
        </w:rPr>
        <w:t>á</w:t>
      </w:r>
      <w:r w:rsidRPr="00A3784B">
        <w:rPr>
          <w:rFonts w:hAnsi="Calibri"/>
          <w:color w:val="394147"/>
          <w:kern w:val="24"/>
          <w:sz w:val="28"/>
          <w:szCs w:val="28"/>
        </w:rPr>
        <w:t>doby na prach: 0,5 l</w:t>
      </w:r>
    </w:p>
    <w:p w:rsidR="00000000" w:rsidRPr="00A3784B" w:rsidRDefault="00E271A8" w:rsidP="00A3784B">
      <w:pPr>
        <w:numPr>
          <w:ilvl w:val="0"/>
          <w:numId w:val="18"/>
        </w:numPr>
        <w:spacing w:after="0"/>
        <w:rPr>
          <w:rFonts w:hAnsi="Calibri"/>
          <w:color w:val="394147"/>
          <w:kern w:val="24"/>
          <w:sz w:val="28"/>
          <w:szCs w:val="28"/>
        </w:rPr>
      </w:pPr>
      <w:r w:rsidRPr="00A3784B">
        <w:rPr>
          <w:rFonts w:hAnsi="Calibri"/>
          <w:color w:val="394147"/>
          <w:kern w:val="24"/>
          <w:sz w:val="28"/>
          <w:szCs w:val="28"/>
        </w:rPr>
        <w:t>Pr</w:t>
      </w:r>
      <w:r w:rsidRPr="00A3784B">
        <w:rPr>
          <w:rFonts w:hAnsi="Calibri"/>
          <w:color w:val="394147"/>
          <w:kern w:val="24"/>
          <w:sz w:val="28"/>
          <w:szCs w:val="28"/>
        </w:rPr>
        <w:t>é</w:t>
      </w:r>
      <w:r w:rsidRPr="00A3784B">
        <w:rPr>
          <w:rFonts w:hAnsi="Calibri"/>
          <w:color w:val="394147"/>
          <w:kern w:val="24"/>
          <w:sz w:val="28"/>
          <w:szCs w:val="28"/>
        </w:rPr>
        <w:t>miov</w:t>
      </w:r>
      <w:r w:rsidRPr="00A3784B">
        <w:rPr>
          <w:rFonts w:hAnsi="Calibri"/>
          <w:color w:val="394147"/>
          <w:kern w:val="24"/>
          <w:sz w:val="28"/>
          <w:szCs w:val="28"/>
        </w:rPr>
        <w:t>á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lithiov</w:t>
      </w:r>
      <w:r w:rsidRPr="00A3784B">
        <w:rPr>
          <w:rFonts w:hAnsi="Calibri"/>
          <w:color w:val="394147"/>
          <w:kern w:val="24"/>
          <w:sz w:val="28"/>
          <w:szCs w:val="28"/>
        </w:rPr>
        <w:t>á</w:t>
      </w:r>
      <w:r w:rsidRPr="00A3784B">
        <w:rPr>
          <w:rFonts w:hAnsi="Calibri"/>
          <w:color w:val="394147"/>
          <w:kern w:val="24"/>
          <w:sz w:val="28"/>
          <w:szCs w:val="28"/>
        </w:rPr>
        <w:t xml:space="preserve"> baterie s nap</w:t>
      </w:r>
      <w:r w:rsidRPr="00A3784B">
        <w:rPr>
          <w:rFonts w:hAnsi="Calibri"/>
          <w:color w:val="394147"/>
          <w:kern w:val="24"/>
          <w:sz w:val="28"/>
          <w:szCs w:val="28"/>
        </w:rPr>
        <w:t>ě</w:t>
      </w:r>
      <w:r w:rsidRPr="00A3784B">
        <w:rPr>
          <w:rFonts w:hAnsi="Calibri"/>
          <w:color w:val="394147"/>
          <w:kern w:val="24"/>
          <w:sz w:val="28"/>
          <w:szCs w:val="28"/>
        </w:rPr>
        <w:t>t</w:t>
      </w:r>
      <w:r w:rsidRPr="00A3784B">
        <w:rPr>
          <w:rFonts w:hAnsi="Calibri"/>
          <w:color w:val="394147"/>
          <w:kern w:val="24"/>
          <w:sz w:val="28"/>
          <w:szCs w:val="28"/>
        </w:rPr>
        <w:t>í</w:t>
      </w:r>
      <w:r w:rsidRPr="00A3784B">
        <w:rPr>
          <w:rFonts w:hAnsi="Calibri"/>
          <w:color w:val="394147"/>
          <w:kern w:val="24"/>
          <w:sz w:val="28"/>
          <w:szCs w:val="28"/>
        </w:rPr>
        <w:t>m 21,6V</w:t>
      </w:r>
    </w:p>
    <w:p w:rsidR="009B35CA" w:rsidRPr="00170C26" w:rsidRDefault="009B35CA" w:rsidP="00A3784B">
      <w:pPr>
        <w:spacing w:after="0"/>
        <w:ind w:left="720"/>
        <w:rPr>
          <w:rFonts w:hAnsi="Calibri"/>
          <w:color w:val="394147"/>
          <w:kern w:val="24"/>
          <w:sz w:val="28"/>
          <w:szCs w:val="28"/>
        </w:rPr>
      </w:pPr>
    </w:p>
    <w:sectPr w:rsidR="009B35CA" w:rsidRPr="0017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A8" w:rsidRDefault="00E271A8" w:rsidP="0011137B">
      <w:pPr>
        <w:spacing w:after="0" w:line="240" w:lineRule="auto"/>
      </w:pPr>
      <w:r>
        <w:separator/>
      </w:r>
    </w:p>
  </w:endnote>
  <w:endnote w:type="continuationSeparator" w:id="0">
    <w:p w:rsidR="00E271A8" w:rsidRDefault="00E271A8" w:rsidP="001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A8" w:rsidRDefault="00E271A8" w:rsidP="0011137B">
      <w:pPr>
        <w:spacing w:after="0" w:line="240" w:lineRule="auto"/>
      </w:pPr>
      <w:r>
        <w:separator/>
      </w:r>
    </w:p>
  </w:footnote>
  <w:footnote w:type="continuationSeparator" w:id="0">
    <w:p w:rsidR="00E271A8" w:rsidRDefault="00E271A8" w:rsidP="0011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029"/>
    <w:multiLevelType w:val="hybridMultilevel"/>
    <w:tmpl w:val="A66AA14A"/>
    <w:lvl w:ilvl="0" w:tplc="156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0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2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C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D707A"/>
    <w:multiLevelType w:val="hybridMultilevel"/>
    <w:tmpl w:val="6F383122"/>
    <w:lvl w:ilvl="0" w:tplc="3AA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E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CA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8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C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A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8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A534F"/>
    <w:multiLevelType w:val="hybridMultilevel"/>
    <w:tmpl w:val="9F5298AE"/>
    <w:lvl w:ilvl="0" w:tplc="E092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E3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A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71B4E"/>
    <w:multiLevelType w:val="hybridMultilevel"/>
    <w:tmpl w:val="8D56BA6C"/>
    <w:lvl w:ilvl="0" w:tplc="750A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E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6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8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63547F"/>
    <w:multiLevelType w:val="hybridMultilevel"/>
    <w:tmpl w:val="A9CC9774"/>
    <w:lvl w:ilvl="0" w:tplc="DCC40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0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8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E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6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F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C2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6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F1B24"/>
    <w:multiLevelType w:val="hybridMultilevel"/>
    <w:tmpl w:val="BD32B712"/>
    <w:lvl w:ilvl="0" w:tplc="A8C4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6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6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247FA"/>
    <w:multiLevelType w:val="hybridMultilevel"/>
    <w:tmpl w:val="F6A604EC"/>
    <w:lvl w:ilvl="0" w:tplc="24CA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C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8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4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E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36128A"/>
    <w:multiLevelType w:val="hybridMultilevel"/>
    <w:tmpl w:val="B9AA4CCE"/>
    <w:lvl w:ilvl="0" w:tplc="D2C67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65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0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4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E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1E7846"/>
    <w:multiLevelType w:val="hybridMultilevel"/>
    <w:tmpl w:val="EF1E1658"/>
    <w:lvl w:ilvl="0" w:tplc="99CA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A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A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6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116AA4"/>
    <w:multiLevelType w:val="hybridMultilevel"/>
    <w:tmpl w:val="E13A03F2"/>
    <w:lvl w:ilvl="0" w:tplc="C344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0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6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0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C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8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D110AE"/>
    <w:multiLevelType w:val="hybridMultilevel"/>
    <w:tmpl w:val="1F845AEA"/>
    <w:lvl w:ilvl="0" w:tplc="23281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A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2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E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3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A3875"/>
    <w:multiLevelType w:val="hybridMultilevel"/>
    <w:tmpl w:val="4ED8071A"/>
    <w:lvl w:ilvl="0" w:tplc="E36C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0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8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8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61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6B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0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2E6298"/>
    <w:multiLevelType w:val="hybridMultilevel"/>
    <w:tmpl w:val="458A3C08"/>
    <w:lvl w:ilvl="0" w:tplc="4710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CA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0A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2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2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6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792238"/>
    <w:multiLevelType w:val="hybridMultilevel"/>
    <w:tmpl w:val="E97483C0"/>
    <w:lvl w:ilvl="0" w:tplc="DE9A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E2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9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C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4A25C4"/>
    <w:multiLevelType w:val="hybridMultilevel"/>
    <w:tmpl w:val="2C7E2E1A"/>
    <w:lvl w:ilvl="0" w:tplc="256C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0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4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CE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C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4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E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9E5989"/>
    <w:multiLevelType w:val="hybridMultilevel"/>
    <w:tmpl w:val="558A21F0"/>
    <w:lvl w:ilvl="0" w:tplc="6D12A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4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2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C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2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4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6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B36073"/>
    <w:multiLevelType w:val="hybridMultilevel"/>
    <w:tmpl w:val="AE1C1D2C"/>
    <w:lvl w:ilvl="0" w:tplc="6444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A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C9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2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6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9D1AA0"/>
    <w:multiLevelType w:val="hybridMultilevel"/>
    <w:tmpl w:val="57B4E552"/>
    <w:lvl w:ilvl="0" w:tplc="FEB2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6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A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4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A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C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C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1E0B1A"/>
    <w:multiLevelType w:val="hybridMultilevel"/>
    <w:tmpl w:val="389AB952"/>
    <w:lvl w:ilvl="0" w:tplc="FFAA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B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4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E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A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5C531C"/>
    <w:multiLevelType w:val="hybridMultilevel"/>
    <w:tmpl w:val="3F9A8084"/>
    <w:lvl w:ilvl="0" w:tplc="CD2C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29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2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4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6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D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8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D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19"/>
  </w:num>
  <w:num w:numId="17">
    <w:abstractNumId w:val="9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B"/>
    <w:rsid w:val="0011137B"/>
    <w:rsid w:val="00170C26"/>
    <w:rsid w:val="0023681F"/>
    <w:rsid w:val="004F63D1"/>
    <w:rsid w:val="00570C35"/>
    <w:rsid w:val="005A6F06"/>
    <w:rsid w:val="006B47CD"/>
    <w:rsid w:val="008959F5"/>
    <w:rsid w:val="009B35CA"/>
    <w:rsid w:val="009C179A"/>
    <w:rsid w:val="00A3784B"/>
    <w:rsid w:val="00A84FC9"/>
    <w:rsid w:val="00AF67BF"/>
    <w:rsid w:val="00BC42CA"/>
    <w:rsid w:val="00D540E6"/>
    <w:rsid w:val="00D67204"/>
    <w:rsid w:val="00DC3BD2"/>
    <w:rsid w:val="00E271A8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7402"/>
  <w15:chartTrackingRefBased/>
  <w15:docId w15:val="{36B1A19B-7D0D-4E11-9858-CC18CF8E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37B"/>
  </w:style>
  <w:style w:type="paragraph" w:styleId="Zpat">
    <w:name w:val="footer"/>
    <w:basedOn w:val="Normln"/>
    <w:link w:val="ZpatChar"/>
    <w:uiPriority w:val="99"/>
    <w:unhideWhenUsed/>
    <w:rsid w:val="0011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37B"/>
  </w:style>
  <w:style w:type="paragraph" w:styleId="Textbubliny">
    <w:name w:val="Balloon Text"/>
    <w:basedOn w:val="Normln"/>
    <w:link w:val="TextbublinyChar"/>
    <w:uiPriority w:val="99"/>
    <w:semiHidden/>
    <w:unhideWhenUsed/>
    <w:rsid w:val="00F3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Šmehýlová</dc:creator>
  <cp:keywords/>
  <dc:description/>
  <cp:lastModifiedBy>Jana Šmehýlová</cp:lastModifiedBy>
  <cp:revision>2</cp:revision>
  <cp:lastPrinted>2016-04-27T08:11:00Z</cp:lastPrinted>
  <dcterms:created xsi:type="dcterms:W3CDTF">2016-05-10T11:29:00Z</dcterms:created>
  <dcterms:modified xsi:type="dcterms:W3CDTF">2016-05-10T11:29:00Z</dcterms:modified>
</cp:coreProperties>
</file>