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8489"/>
        <w:gridCol w:w="15"/>
      </w:tblGrid>
      <w:tr w:rsidR="0012096F" w:rsidRPr="008A5B2A" w:rsidTr="00C06F98">
        <w:trPr>
          <w:trHeight w:val="3601"/>
        </w:trPr>
        <w:tc>
          <w:tcPr>
            <w:tcW w:w="4991" w:type="pct"/>
          </w:tcPr>
          <w:p w:rsidR="00B54198" w:rsidRDefault="00DA59D5" w:rsidP="002D243E">
            <w:pPr>
              <w:pStyle w:val="Nadpis1"/>
              <w:outlineLvl w:val="0"/>
              <w:rPr>
                <w:lang w:val="pt-PT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 wp14:anchorId="0293CEBB" wp14:editId="7B6E9EB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229235</wp:posOffset>
                  </wp:positionV>
                  <wp:extent cx="1090930" cy="55626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B&amp;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128" w:rsidRDefault="00BA5128" w:rsidP="0012096F">
            <w:pPr>
              <w:rPr>
                <w:rStyle w:val="TipodeProducto"/>
              </w:rPr>
            </w:pPr>
          </w:p>
          <w:p w:rsidR="00BA5128" w:rsidRDefault="00BA5128" w:rsidP="0012096F">
            <w:pPr>
              <w:rPr>
                <w:rStyle w:val="TipodeProducto"/>
              </w:rPr>
            </w:pPr>
          </w:p>
          <w:p w:rsidR="00BA5128" w:rsidRDefault="00BA5128" w:rsidP="0012096F">
            <w:pPr>
              <w:rPr>
                <w:rStyle w:val="TipodeProducto"/>
              </w:rPr>
            </w:pPr>
          </w:p>
          <w:p w:rsidR="00C06F98" w:rsidRDefault="00C06F98" w:rsidP="0012096F">
            <w:pPr>
              <w:rPr>
                <w:rStyle w:val="TipodeProducto"/>
              </w:rPr>
            </w:pPr>
          </w:p>
          <w:p w:rsidR="0012096F" w:rsidRPr="0011608A" w:rsidRDefault="0011608A" w:rsidP="0012096F">
            <w:pPr>
              <w:rPr>
                <w:rStyle w:val="TipodeProducto"/>
                <w:b/>
                <w:lang w:val="pt-PT"/>
              </w:rPr>
            </w:pPr>
            <w:r w:rsidRPr="0011608A">
              <w:rPr>
                <w:rStyle w:val="TipodeProducto"/>
                <w:b/>
                <w:lang w:val="pt-PT"/>
              </w:rPr>
              <w:t>Ochlazovač a zvlhčovač vzduchu</w:t>
            </w:r>
          </w:p>
          <w:p w:rsidR="0012096F" w:rsidRPr="006107F8" w:rsidRDefault="00E94FE9" w:rsidP="00C60785">
            <w:pPr>
              <w:pStyle w:val="Nadpis1"/>
              <w:outlineLvl w:val="0"/>
              <w:rPr>
                <w:color w:val="404040" w:themeColor="text1" w:themeTint="BF"/>
                <w:lang w:val="pt-BR"/>
              </w:rPr>
            </w:pPr>
            <w:r>
              <w:rPr>
                <w:color w:val="404040" w:themeColor="text1" w:themeTint="BF"/>
                <w:lang w:val="pt-BR"/>
              </w:rPr>
              <w:t>BXAC5E</w:t>
            </w:r>
          </w:p>
          <w:p w:rsidR="0012096F" w:rsidRPr="006107F8" w:rsidRDefault="002A55F5" w:rsidP="008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ES_tradnl"/>
              </w:rPr>
            </w:pPr>
            <w:r w:rsidRPr="002A55F5">
              <w:rPr>
                <w:b/>
                <w:lang w:val="pt-BR"/>
              </w:rPr>
              <w:t>Product</w:t>
            </w:r>
            <w:r w:rsidR="007C0B58" w:rsidRPr="002A55F5">
              <w:rPr>
                <w:b/>
                <w:lang w:val="pt-BR"/>
              </w:rPr>
              <w:t>:</w:t>
            </w:r>
            <w:r w:rsidR="007C0B58">
              <w:rPr>
                <w:lang w:val="pt-BR"/>
              </w:rPr>
              <w:t xml:space="preserve"> </w:t>
            </w:r>
            <w:r w:rsidR="00E94FE9" w:rsidRPr="00E94FE9">
              <w:rPr>
                <w:lang w:val="pt-BR"/>
              </w:rPr>
              <w:t>ES9560010B</w:t>
            </w:r>
          </w:p>
          <w:p w:rsidR="000A1816" w:rsidRPr="00606C88" w:rsidRDefault="0012096F" w:rsidP="002A55F5">
            <w:pPr>
              <w:pStyle w:val="DatosProducto"/>
              <w:rPr>
                <w:rStyle w:val="TipodeProducto"/>
                <w:sz w:val="20"/>
              </w:rPr>
            </w:pPr>
            <w:r w:rsidRPr="002A55F5">
              <w:rPr>
                <w:b/>
              </w:rPr>
              <w:t>EAN</w:t>
            </w:r>
            <w:r w:rsidR="002A55F5" w:rsidRPr="002A55F5">
              <w:rPr>
                <w:b/>
              </w:rPr>
              <w:t xml:space="preserve"> Code</w:t>
            </w:r>
            <w:r w:rsidRPr="002A55F5">
              <w:rPr>
                <w:b/>
              </w:rPr>
              <w:t>:</w:t>
            </w:r>
            <w:r w:rsidRPr="0012096F">
              <w:t xml:space="preserve"> </w:t>
            </w:r>
            <w:r w:rsidR="00E94FE9" w:rsidRPr="00E94FE9">
              <w:t>8432406560017</w:t>
            </w:r>
          </w:p>
        </w:tc>
        <w:tc>
          <w:tcPr>
            <w:tcW w:w="9" w:type="pct"/>
          </w:tcPr>
          <w:p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:rsidR="0012096F" w:rsidRDefault="0071349F" w:rsidP="001900F7">
            <w:pPr>
              <w:pStyle w:val="ImagenProducto"/>
              <w:rPr>
                <w:rStyle w:val="TipodeProducto"/>
              </w:rPr>
            </w:pPr>
            <w:r>
              <w:rPr>
                <w:rStyle w:val="TipodeProducto"/>
              </w:rPr>
              <w:t xml:space="preserve"> </w:t>
            </w:r>
          </w:p>
        </w:tc>
        <w:bookmarkStart w:id="0" w:name="_GoBack"/>
        <w:bookmarkEnd w:id="0"/>
      </w:tr>
    </w:tbl>
    <w:p w:rsidR="00C06F98" w:rsidRDefault="00C06F98" w:rsidP="002A55F5">
      <w:pPr>
        <w:pStyle w:val="Nadpis2"/>
        <w:rPr>
          <w:color w:val="404040"/>
          <w:lang w:val="es-ES_tradnl"/>
        </w:rPr>
      </w:pPr>
      <w:r>
        <w:rPr>
          <w:rStyle w:val="TipodeProducto"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50DA78D8" wp14:editId="685AE86F">
            <wp:simplePos x="0" y="0"/>
            <wp:positionH relativeFrom="margin">
              <wp:posOffset>3168015</wp:posOffset>
            </wp:positionH>
            <wp:positionV relativeFrom="paragraph">
              <wp:posOffset>-2383840</wp:posOffset>
            </wp:positionV>
            <wp:extent cx="2218055" cy="3288794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8" cy="330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F98" w:rsidRDefault="00C06F98" w:rsidP="002A55F5">
      <w:pPr>
        <w:pStyle w:val="Nadpis2"/>
        <w:rPr>
          <w:color w:val="404040"/>
          <w:lang w:val="es-ES_tradnl"/>
        </w:rPr>
      </w:pPr>
    </w:p>
    <w:p w:rsidR="002A55F5" w:rsidRDefault="002A55F5" w:rsidP="002A55F5">
      <w:pPr>
        <w:pStyle w:val="Nadpis2"/>
        <w:rPr>
          <w:color w:val="404040"/>
          <w:lang w:val="es-ES_tradnl"/>
        </w:rPr>
      </w:pPr>
    </w:p>
    <w:p w:rsidR="001F3354" w:rsidRPr="0011608A" w:rsidRDefault="0011608A" w:rsidP="002A55F5">
      <w:pPr>
        <w:pStyle w:val="Nadpis2"/>
        <w:rPr>
          <w:color w:val="000000" w:themeColor="text1"/>
          <w:lang w:val="en-US"/>
        </w:rPr>
      </w:pPr>
      <w:proofErr w:type="spellStart"/>
      <w:r w:rsidRPr="0011608A">
        <w:rPr>
          <w:color w:val="000000" w:themeColor="text1"/>
          <w:lang w:val="en-US"/>
        </w:rPr>
        <w:t>Tento</w:t>
      </w:r>
      <w:proofErr w:type="spellEnd"/>
      <w:r w:rsidRPr="0011608A">
        <w:rPr>
          <w:color w:val="000000" w:themeColor="text1"/>
          <w:lang w:val="en-US"/>
        </w:rPr>
        <w:t xml:space="preserve"> ochlazovač </w:t>
      </w:r>
      <w:proofErr w:type="spellStart"/>
      <w:r w:rsidRPr="0011608A">
        <w:rPr>
          <w:color w:val="000000" w:themeColor="text1"/>
          <w:lang w:val="en-US"/>
        </w:rPr>
        <w:t>produkuje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studený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vzduch</w:t>
      </w:r>
      <w:proofErr w:type="spellEnd"/>
      <w:r w:rsidRPr="0011608A">
        <w:rPr>
          <w:color w:val="000000" w:themeColor="text1"/>
          <w:lang w:val="en-US"/>
        </w:rPr>
        <w:t xml:space="preserve"> a </w:t>
      </w:r>
      <w:proofErr w:type="spellStart"/>
      <w:r w:rsidRPr="0011608A">
        <w:rPr>
          <w:color w:val="000000" w:themeColor="text1"/>
          <w:lang w:val="en-US"/>
        </w:rPr>
        <w:t>zvlhčuje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prostředí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díky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dvěma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odnímatelným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nádobám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na</w:t>
      </w:r>
      <w:proofErr w:type="spellEnd"/>
      <w:r w:rsidRPr="0011608A">
        <w:rPr>
          <w:color w:val="000000" w:themeColor="text1"/>
          <w:lang w:val="en-US"/>
        </w:rPr>
        <w:t xml:space="preserve"> led, </w:t>
      </w:r>
      <w:proofErr w:type="spellStart"/>
      <w:r w:rsidRPr="0011608A">
        <w:rPr>
          <w:color w:val="000000" w:themeColor="text1"/>
          <w:lang w:val="en-US"/>
        </w:rPr>
        <w:t>které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ochlazují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vzduch</w:t>
      </w:r>
      <w:proofErr w:type="spellEnd"/>
      <w:r w:rsidRPr="0011608A">
        <w:rPr>
          <w:color w:val="000000" w:themeColor="text1"/>
          <w:lang w:val="en-US"/>
        </w:rPr>
        <w:t xml:space="preserve">. </w:t>
      </w:r>
      <w:proofErr w:type="spellStart"/>
      <w:r w:rsidRPr="0011608A">
        <w:rPr>
          <w:color w:val="000000" w:themeColor="text1"/>
          <w:lang w:val="en-US"/>
        </w:rPr>
        <w:t>Jeho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malé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rozměry</w:t>
      </w:r>
      <w:proofErr w:type="spellEnd"/>
      <w:r w:rsidRPr="0011608A">
        <w:rPr>
          <w:color w:val="000000" w:themeColor="text1"/>
          <w:lang w:val="en-US"/>
        </w:rPr>
        <w:t xml:space="preserve"> a </w:t>
      </w:r>
      <w:proofErr w:type="spellStart"/>
      <w:r w:rsidRPr="0011608A">
        <w:rPr>
          <w:color w:val="000000" w:themeColor="text1"/>
          <w:lang w:val="en-US"/>
        </w:rPr>
        <w:t>kolečka</w:t>
      </w:r>
      <w:proofErr w:type="spellEnd"/>
      <w:r w:rsidRPr="0011608A">
        <w:rPr>
          <w:color w:val="000000" w:themeColor="text1"/>
          <w:lang w:val="en-US"/>
        </w:rPr>
        <w:t xml:space="preserve">, </w:t>
      </w:r>
      <w:proofErr w:type="spellStart"/>
      <w:r w:rsidRPr="0011608A">
        <w:rPr>
          <w:color w:val="000000" w:themeColor="text1"/>
          <w:lang w:val="en-US"/>
        </w:rPr>
        <w:t>které</w:t>
      </w:r>
      <w:proofErr w:type="spellEnd"/>
      <w:r w:rsidRPr="0011608A">
        <w:rPr>
          <w:color w:val="000000" w:themeColor="text1"/>
          <w:lang w:val="en-US"/>
        </w:rPr>
        <w:t xml:space="preserve"> se </w:t>
      </w:r>
      <w:proofErr w:type="spellStart"/>
      <w:r w:rsidRPr="0011608A">
        <w:rPr>
          <w:color w:val="000000" w:themeColor="text1"/>
          <w:lang w:val="en-US"/>
        </w:rPr>
        <w:t>dají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zablokovát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Vám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umožní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umístit</w:t>
      </w:r>
      <w:proofErr w:type="spellEnd"/>
      <w:r w:rsidRPr="0011608A">
        <w:rPr>
          <w:color w:val="000000" w:themeColor="text1"/>
          <w:lang w:val="en-US"/>
        </w:rPr>
        <w:t xml:space="preserve"> ho do </w:t>
      </w:r>
      <w:proofErr w:type="spellStart"/>
      <w:r w:rsidRPr="0011608A">
        <w:rPr>
          <w:color w:val="000000" w:themeColor="text1"/>
          <w:lang w:val="en-US"/>
        </w:rPr>
        <w:t>jakékoli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místnosti</w:t>
      </w:r>
      <w:proofErr w:type="spellEnd"/>
      <w:r w:rsidRPr="0011608A">
        <w:rPr>
          <w:color w:val="000000" w:themeColor="text1"/>
          <w:lang w:val="en-US"/>
        </w:rPr>
        <w:t xml:space="preserve"> a </w:t>
      </w:r>
      <w:proofErr w:type="spellStart"/>
      <w:r w:rsidRPr="0011608A">
        <w:rPr>
          <w:color w:val="000000" w:themeColor="text1"/>
          <w:lang w:val="en-US"/>
        </w:rPr>
        <w:t>snadno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jej</w:t>
      </w:r>
      <w:proofErr w:type="spellEnd"/>
      <w:r w:rsidRPr="0011608A">
        <w:rPr>
          <w:color w:val="000000" w:themeColor="text1"/>
          <w:lang w:val="en-US"/>
        </w:rPr>
        <w:t xml:space="preserve"> </w:t>
      </w:r>
      <w:proofErr w:type="spellStart"/>
      <w:r w:rsidRPr="0011608A">
        <w:rPr>
          <w:color w:val="000000" w:themeColor="text1"/>
          <w:lang w:val="en-US"/>
        </w:rPr>
        <w:t>uložit</w:t>
      </w:r>
      <w:proofErr w:type="spellEnd"/>
      <w:r w:rsidRPr="0011608A">
        <w:rPr>
          <w:color w:val="000000" w:themeColor="text1"/>
          <w:lang w:val="en-US"/>
        </w:rPr>
        <w:t>.</w:t>
      </w:r>
    </w:p>
    <w:p w:rsidR="00AA7D34" w:rsidRPr="00AA7D34" w:rsidRDefault="00AA7D34" w:rsidP="00AA7D34">
      <w:pPr>
        <w:pStyle w:val="Vietas"/>
        <w:numPr>
          <w:ilvl w:val="0"/>
          <w:numId w:val="14"/>
        </w:numPr>
        <w:rPr>
          <w:lang w:val="en-US"/>
        </w:rPr>
      </w:pPr>
      <w:proofErr w:type="spellStart"/>
      <w:r w:rsidRPr="00AA7D34">
        <w:rPr>
          <w:lang w:val="en-US"/>
        </w:rPr>
        <w:t>Ventilátor</w:t>
      </w:r>
      <w:proofErr w:type="spellEnd"/>
      <w:r>
        <w:rPr>
          <w:lang w:val="en-US"/>
        </w:rPr>
        <w:t xml:space="preserve"> a</w:t>
      </w:r>
      <w:r w:rsidRPr="00AA7D34">
        <w:rPr>
          <w:lang w:val="en-US"/>
        </w:rPr>
        <w:t xml:space="preserve"> </w:t>
      </w:r>
      <w:proofErr w:type="spellStart"/>
      <w:r w:rsidRPr="00AA7D34">
        <w:rPr>
          <w:lang w:val="en-US"/>
        </w:rPr>
        <w:t>zvlhčovač</w:t>
      </w:r>
      <w:proofErr w:type="spellEnd"/>
      <w:r w:rsidRPr="00AA7D34">
        <w:rPr>
          <w:lang w:val="en-US"/>
        </w:rPr>
        <w:t xml:space="preserve"> s </w:t>
      </w:r>
      <w:proofErr w:type="spellStart"/>
      <w:r w:rsidRPr="00AA7D34">
        <w:rPr>
          <w:lang w:val="en-US"/>
        </w:rPr>
        <w:t>výkonem</w:t>
      </w:r>
      <w:proofErr w:type="spellEnd"/>
      <w:r w:rsidRPr="00AA7D34">
        <w:rPr>
          <w:lang w:val="en-US"/>
        </w:rPr>
        <w:t xml:space="preserve"> 80 W a 3 </w:t>
      </w:r>
      <w:proofErr w:type="spellStart"/>
      <w:r w:rsidRPr="00AA7D34">
        <w:rPr>
          <w:lang w:val="en-US"/>
        </w:rPr>
        <w:t>rychlostmi</w:t>
      </w:r>
      <w:proofErr w:type="spellEnd"/>
      <w:r w:rsidRPr="00AA7D34">
        <w:rPr>
          <w:lang w:val="en-US"/>
        </w:rPr>
        <w:t>.</w:t>
      </w:r>
    </w:p>
    <w:p w:rsidR="00AA7D34" w:rsidRPr="00AA7D34" w:rsidRDefault="00AA7D34" w:rsidP="00AA7D34">
      <w:pPr>
        <w:pStyle w:val="Vietas"/>
        <w:numPr>
          <w:ilvl w:val="0"/>
          <w:numId w:val="14"/>
        </w:numPr>
        <w:rPr>
          <w:lang w:val="en-US"/>
        </w:rPr>
      </w:pPr>
      <w:proofErr w:type="spellStart"/>
      <w:r w:rsidRPr="00AA7D34">
        <w:rPr>
          <w:lang w:val="en-US"/>
        </w:rPr>
        <w:t>Vyjímatelná</w:t>
      </w:r>
      <w:proofErr w:type="spellEnd"/>
      <w:r w:rsidRPr="00AA7D34">
        <w:rPr>
          <w:lang w:val="en-US"/>
        </w:rPr>
        <w:t xml:space="preserve"> 5L </w:t>
      </w:r>
      <w:proofErr w:type="spellStart"/>
      <w:r w:rsidRPr="00AA7D34">
        <w:rPr>
          <w:lang w:val="en-US"/>
        </w:rPr>
        <w:t>nádržka</w:t>
      </w:r>
      <w:proofErr w:type="spellEnd"/>
      <w:r w:rsidRPr="00AA7D34">
        <w:rPr>
          <w:lang w:val="en-US"/>
        </w:rPr>
        <w:t xml:space="preserve"> </w:t>
      </w:r>
      <w:proofErr w:type="spellStart"/>
      <w:r w:rsidRPr="00AA7D34">
        <w:rPr>
          <w:lang w:val="en-US"/>
        </w:rPr>
        <w:t>na</w:t>
      </w:r>
      <w:proofErr w:type="spellEnd"/>
      <w:r w:rsidRPr="00AA7D34">
        <w:rPr>
          <w:lang w:val="en-US"/>
        </w:rPr>
        <w:t xml:space="preserve"> </w:t>
      </w:r>
      <w:proofErr w:type="spellStart"/>
      <w:r w:rsidRPr="00AA7D34">
        <w:rPr>
          <w:lang w:val="en-US"/>
        </w:rPr>
        <w:t>vodu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která</w:t>
      </w:r>
      <w:proofErr w:type="spellEnd"/>
      <w:r w:rsidRPr="00AA7D34">
        <w:rPr>
          <w:lang w:val="en-US"/>
        </w:rPr>
        <w:t xml:space="preserve"> </w:t>
      </w:r>
      <w:proofErr w:type="spellStart"/>
      <w:r w:rsidRPr="00AA7D34">
        <w:rPr>
          <w:lang w:val="en-US"/>
        </w:rPr>
        <w:t>má</w:t>
      </w:r>
      <w:proofErr w:type="spellEnd"/>
      <w:r w:rsidRPr="00AA7D34">
        <w:rPr>
          <w:lang w:val="en-US"/>
        </w:rPr>
        <w:t xml:space="preserve"> </w:t>
      </w:r>
      <w:proofErr w:type="spellStart"/>
      <w:r w:rsidRPr="00AA7D34">
        <w:rPr>
          <w:lang w:val="en-US"/>
        </w:rPr>
        <w:t>dvojí</w:t>
      </w:r>
      <w:proofErr w:type="spellEnd"/>
      <w:r w:rsidRPr="00AA7D34">
        <w:rPr>
          <w:lang w:val="en-US"/>
        </w:rPr>
        <w:t xml:space="preserve"> </w:t>
      </w:r>
      <w:proofErr w:type="spellStart"/>
      <w:r w:rsidRPr="00AA7D34">
        <w:rPr>
          <w:lang w:val="en-US"/>
        </w:rPr>
        <w:t>funkci</w:t>
      </w:r>
      <w:proofErr w:type="spellEnd"/>
      <w:r w:rsidRPr="00AA7D34">
        <w:rPr>
          <w:lang w:val="en-US"/>
        </w:rPr>
        <w:t xml:space="preserve">: </w:t>
      </w:r>
      <w:proofErr w:type="spellStart"/>
      <w:r w:rsidRPr="00AA7D34">
        <w:rPr>
          <w:lang w:val="en-US"/>
        </w:rPr>
        <w:t>chlazení</w:t>
      </w:r>
      <w:proofErr w:type="spellEnd"/>
      <w:r w:rsidRPr="00AA7D34">
        <w:rPr>
          <w:lang w:val="en-US"/>
        </w:rPr>
        <w:t xml:space="preserve"> a </w:t>
      </w:r>
      <w:proofErr w:type="spellStart"/>
      <w:r w:rsidRPr="00AA7D34">
        <w:rPr>
          <w:lang w:val="en-US"/>
        </w:rPr>
        <w:t>zvlhčování</w:t>
      </w:r>
      <w:proofErr w:type="spellEnd"/>
      <w:r w:rsidRPr="00AA7D34">
        <w:rPr>
          <w:lang w:val="en-US"/>
        </w:rPr>
        <w:t>.</w:t>
      </w:r>
    </w:p>
    <w:p w:rsidR="00BB33B8" w:rsidRPr="00C06F98" w:rsidRDefault="00AA7D34" w:rsidP="00C06F98">
      <w:pPr>
        <w:pStyle w:val="Vietas"/>
        <w:numPr>
          <w:ilvl w:val="0"/>
          <w:numId w:val="14"/>
        </w:numPr>
        <w:rPr>
          <w:lang w:val="en-US"/>
        </w:rPr>
      </w:pPr>
      <w:proofErr w:type="spellStart"/>
      <w:r w:rsidRPr="00C06F98">
        <w:rPr>
          <w:lang w:val="en-US"/>
        </w:rPr>
        <w:t>Kompaktní</w:t>
      </w:r>
      <w:proofErr w:type="spellEnd"/>
      <w:r w:rsidRPr="00C06F98">
        <w:rPr>
          <w:lang w:val="en-US"/>
        </w:rPr>
        <w:t xml:space="preserve"> design s </w:t>
      </w:r>
      <w:proofErr w:type="spellStart"/>
      <w:r w:rsidRPr="00C06F98">
        <w:rPr>
          <w:lang w:val="en-US"/>
        </w:rPr>
        <w:t>vestavěnou</w:t>
      </w:r>
      <w:proofErr w:type="spellEnd"/>
      <w:r w:rsidRPr="00C06F98">
        <w:rPr>
          <w:lang w:val="en-US"/>
        </w:rPr>
        <w:t xml:space="preserve"> </w:t>
      </w:r>
      <w:proofErr w:type="spellStart"/>
      <w:r w:rsidRPr="00C06F98">
        <w:rPr>
          <w:lang w:val="en-US"/>
        </w:rPr>
        <w:t>rukojetí</w:t>
      </w:r>
      <w:proofErr w:type="spellEnd"/>
      <w:r w:rsidRPr="00C06F98">
        <w:rPr>
          <w:lang w:val="en-US"/>
        </w:rPr>
        <w:t xml:space="preserve"> a 4 </w:t>
      </w:r>
      <w:proofErr w:type="spellStart"/>
      <w:r w:rsidRPr="00C06F98">
        <w:rPr>
          <w:lang w:val="en-US"/>
        </w:rPr>
        <w:t>kolečky</w:t>
      </w:r>
      <w:proofErr w:type="spellEnd"/>
      <w:r w:rsidRPr="00C06F98">
        <w:rPr>
          <w:lang w:val="en-US"/>
        </w:rPr>
        <w:t xml:space="preserve"> pro </w:t>
      </w:r>
      <w:proofErr w:type="spellStart"/>
      <w:r w:rsidRPr="00C06F98">
        <w:rPr>
          <w:lang w:val="en-US"/>
        </w:rPr>
        <w:t>snadnou</w:t>
      </w:r>
      <w:proofErr w:type="spellEnd"/>
      <w:r w:rsidRPr="00C06F98">
        <w:rPr>
          <w:lang w:val="en-US"/>
        </w:rPr>
        <w:t xml:space="preserve"> </w:t>
      </w:r>
      <w:proofErr w:type="spellStart"/>
      <w:r w:rsidRPr="00C06F98">
        <w:rPr>
          <w:lang w:val="en-US"/>
        </w:rPr>
        <w:t>manipulaci</w:t>
      </w:r>
      <w:proofErr w:type="spellEnd"/>
      <w:r w:rsidRPr="00C06F98">
        <w:rPr>
          <w:lang w:val="en-US"/>
        </w:rPr>
        <w:t>.</w:t>
      </w:r>
    </w:p>
    <w:p w:rsidR="00C06F98" w:rsidRDefault="00C06F98" w:rsidP="00946BCE">
      <w:pPr>
        <w:pStyle w:val="Nadpis2"/>
        <w:rPr>
          <w:color w:val="404040"/>
          <w:lang w:val="en-US"/>
        </w:rPr>
      </w:pPr>
    </w:p>
    <w:p w:rsidR="00A1375B" w:rsidRPr="00C06F98" w:rsidRDefault="00C06F98" w:rsidP="00946BCE">
      <w:pPr>
        <w:pStyle w:val="Nadpis2"/>
        <w:rPr>
          <w:color w:val="404040"/>
          <w:lang w:val="en-US"/>
        </w:rPr>
      </w:pPr>
      <w:proofErr w:type="spellStart"/>
      <w:r>
        <w:rPr>
          <w:color w:val="404040"/>
          <w:lang w:val="en-US"/>
        </w:rPr>
        <w:t>T</w:t>
      </w:r>
      <w:r w:rsidR="00AA7D34">
        <w:rPr>
          <w:color w:val="404040"/>
          <w:lang w:val="en-US"/>
        </w:rPr>
        <w:t>echnické</w:t>
      </w:r>
      <w:proofErr w:type="spellEnd"/>
      <w:r w:rsidR="00AA7D34">
        <w:rPr>
          <w:color w:val="404040"/>
          <w:lang w:val="en-US"/>
        </w:rPr>
        <w:t xml:space="preserve"> data</w:t>
      </w:r>
      <w:r w:rsidR="002A55F5" w:rsidRPr="00011F59">
        <w:rPr>
          <w:color w:val="404040"/>
          <w:lang w:val="en-US"/>
        </w:rPr>
        <w:t>:</w:t>
      </w:r>
    </w:p>
    <w:tbl>
      <w:tblPr>
        <w:tblStyle w:val="Mkatabulky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3974"/>
        <w:gridCol w:w="4530"/>
      </w:tblGrid>
      <w:tr w:rsidR="00B54198" w:rsidRPr="00011F59" w:rsidTr="00B54198">
        <w:tc>
          <w:tcPr>
            <w:tcW w:w="4252" w:type="dxa"/>
          </w:tcPr>
          <w:p w:rsidR="00B54198" w:rsidRDefault="00E94FE9" w:rsidP="001F3354">
            <w:pPr>
              <w:pStyle w:val="Vietas"/>
            </w:pPr>
            <w:r>
              <w:t>80</w:t>
            </w:r>
            <w:r w:rsidR="003B7EE4">
              <w:t>W</w:t>
            </w:r>
          </w:p>
          <w:p w:rsidR="001F3354" w:rsidRPr="005C4175" w:rsidRDefault="001F3354" w:rsidP="001F3354">
            <w:pPr>
              <w:pStyle w:val="Vietas"/>
              <w:rPr>
                <w:lang w:val="en-GB"/>
              </w:rPr>
            </w:pPr>
            <w:r w:rsidRPr="005C4175">
              <w:rPr>
                <w:lang w:val="en-GB"/>
              </w:rPr>
              <w:t xml:space="preserve">3 </w:t>
            </w:r>
            <w:proofErr w:type="spellStart"/>
            <w:r w:rsidR="00AA7D34">
              <w:rPr>
                <w:lang w:val="en-GB"/>
              </w:rPr>
              <w:t>rychlosti</w:t>
            </w:r>
            <w:proofErr w:type="spellEnd"/>
            <w:r w:rsidR="00AA7D34">
              <w:rPr>
                <w:lang w:val="en-GB"/>
              </w:rPr>
              <w:t xml:space="preserve"> </w:t>
            </w:r>
            <w:proofErr w:type="spellStart"/>
            <w:r w:rsidR="00AA7D34">
              <w:rPr>
                <w:lang w:val="en-GB"/>
              </w:rPr>
              <w:t>nastavení</w:t>
            </w:r>
            <w:proofErr w:type="spellEnd"/>
            <w:r w:rsidR="00AA7D34">
              <w:rPr>
                <w:lang w:val="en-GB"/>
              </w:rPr>
              <w:t xml:space="preserve"> </w:t>
            </w:r>
            <w:proofErr w:type="spellStart"/>
            <w:r w:rsidR="00AA7D34">
              <w:rPr>
                <w:lang w:val="en-GB"/>
              </w:rPr>
              <w:t>ventilátoru</w:t>
            </w:r>
            <w:proofErr w:type="spellEnd"/>
          </w:p>
          <w:p w:rsidR="001F3354" w:rsidRPr="005C4175" w:rsidRDefault="001F3354" w:rsidP="001F3354">
            <w:pPr>
              <w:pStyle w:val="Vietas"/>
              <w:rPr>
                <w:lang w:val="en-GB"/>
              </w:rPr>
            </w:pPr>
            <w:proofErr w:type="spellStart"/>
            <w:r w:rsidRPr="005C4175">
              <w:rPr>
                <w:lang w:val="en-GB"/>
              </w:rPr>
              <w:t>Osci</w:t>
            </w:r>
            <w:r w:rsidR="00AA7D34">
              <w:rPr>
                <w:lang w:val="en-GB"/>
              </w:rPr>
              <w:t>lační</w:t>
            </w:r>
            <w:proofErr w:type="spellEnd"/>
            <w:r w:rsidR="00AA7D34">
              <w:rPr>
                <w:lang w:val="en-GB"/>
              </w:rPr>
              <w:t xml:space="preserve"> system pro </w:t>
            </w:r>
            <w:proofErr w:type="spellStart"/>
            <w:r w:rsidR="00AA7D34">
              <w:rPr>
                <w:lang w:val="en-GB"/>
              </w:rPr>
              <w:t>široký</w:t>
            </w:r>
            <w:proofErr w:type="spellEnd"/>
            <w:r w:rsidR="00AA7D34">
              <w:rPr>
                <w:lang w:val="en-GB"/>
              </w:rPr>
              <w:t xml:space="preserve"> </w:t>
            </w:r>
            <w:proofErr w:type="spellStart"/>
            <w:r w:rsidR="00AA7D34">
              <w:rPr>
                <w:lang w:val="en-GB"/>
              </w:rPr>
              <w:t>úhel</w:t>
            </w:r>
            <w:proofErr w:type="spellEnd"/>
            <w:r w:rsidR="00AA7D34">
              <w:rPr>
                <w:lang w:val="en-GB"/>
              </w:rPr>
              <w:t xml:space="preserve"> </w:t>
            </w:r>
            <w:proofErr w:type="spellStart"/>
            <w:r w:rsidR="00AA7D34">
              <w:rPr>
                <w:lang w:val="en-GB"/>
              </w:rPr>
              <w:t>proudění</w:t>
            </w:r>
            <w:proofErr w:type="spellEnd"/>
            <w:r w:rsidR="00AA7D34">
              <w:rPr>
                <w:lang w:val="en-GB"/>
              </w:rPr>
              <w:t xml:space="preserve"> </w:t>
            </w:r>
            <w:proofErr w:type="spellStart"/>
            <w:r w:rsidR="00AA7D34">
              <w:rPr>
                <w:lang w:val="en-GB"/>
              </w:rPr>
              <w:t>vzduchu</w:t>
            </w:r>
            <w:proofErr w:type="spellEnd"/>
          </w:p>
          <w:p w:rsidR="00C06F98" w:rsidRDefault="00AA7D34" w:rsidP="00C06F98">
            <w:pPr>
              <w:pStyle w:val="Vietas"/>
              <w:rPr>
                <w:lang w:val="en-GB"/>
              </w:rPr>
            </w:pPr>
            <w:proofErr w:type="spellStart"/>
            <w:r>
              <w:rPr>
                <w:lang w:val="en-GB"/>
              </w:rPr>
              <w:t>Vyjímtelná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nádržka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vodu</w:t>
            </w:r>
            <w:proofErr w:type="spellEnd"/>
            <w:r w:rsidR="001F3354" w:rsidRPr="005C4175">
              <w:rPr>
                <w:lang w:val="en-GB"/>
              </w:rPr>
              <w:t xml:space="preserve"> 5L </w:t>
            </w:r>
          </w:p>
          <w:p w:rsidR="00E94FE9" w:rsidRPr="001F3354" w:rsidRDefault="00C06F98" w:rsidP="00C06F98">
            <w:pPr>
              <w:pStyle w:val="Vietas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Duální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 w:rsidR="001F3354" w:rsidRPr="005C4175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ventilace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zvlhčení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vzduchu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>
              <w:rPr>
                <w:lang w:val="en-GB"/>
              </w:rPr>
              <w:t>lepší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kvalitu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ovzduší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domácnosti</w:t>
            </w:r>
            <w:proofErr w:type="spellEnd"/>
          </w:p>
        </w:tc>
        <w:tc>
          <w:tcPr>
            <w:tcW w:w="4252" w:type="dxa"/>
          </w:tcPr>
          <w:p w:rsidR="001F3354" w:rsidRPr="005C4175" w:rsidRDefault="00C06F98" w:rsidP="001F3354">
            <w:pPr>
              <w:pStyle w:val="Vietas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Přenosné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madlo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vestavěnou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rukojetí</w:t>
            </w:r>
            <w:proofErr w:type="spellEnd"/>
          </w:p>
          <w:p w:rsidR="001F3354" w:rsidRPr="00942352" w:rsidRDefault="00C06F98" w:rsidP="001F3354">
            <w:pPr>
              <w:pStyle w:val="Vietas"/>
            </w:pPr>
            <w:r>
              <w:t>4 kolečka pro lepší manipulaci</w:t>
            </w:r>
            <w:r w:rsidR="001F3354" w:rsidRPr="00942352">
              <w:t>.</w:t>
            </w:r>
          </w:p>
          <w:p w:rsidR="001F3354" w:rsidRPr="00942352" w:rsidRDefault="00C06F98" w:rsidP="001F3354">
            <w:pPr>
              <w:pStyle w:val="Vietas"/>
            </w:pPr>
            <w:r>
              <w:t>2 ledové kostky</w:t>
            </w:r>
          </w:p>
          <w:p w:rsidR="002B4ABA" w:rsidRPr="001F3354" w:rsidRDefault="00A77ADD" w:rsidP="00C06F98">
            <w:pPr>
              <w:pStyle w:val="Vietas"/>
              <w:rPr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0" locked="0" layoutInCell="1" allowOverlap="1" wp14:anchorId="4EF5DA2E" wp14:editId="128AA9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690880</wp:posOffset>
                  </wp:positionV>
                  <wp:extent cx="2876550" cy="2876550"/>
                  <wp:effectExtent l="0" t="0" r="0" b="0"/>
                  <wp:wrapThrough wrapText="bothSides">
                    <wp:wrapPolygon edited="0">
                      <wp:start x="0" y="0"/>
                      <wp:lineTo x="0" y="21457"/>
                      <wp:lineTo x="21457" y="21457"/>
                      <wp:lineTo x="21457" y="0"/>
                      <wp:lineTo x="0" y="0"/>
                    </wp:wrapPolygon>
                  </wp:wrapThrough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F98">
              <w:rPr>
                <w:lang w:val="en-GB"/>
              </w:rPr>
              <w:t xml:space="preserve"> </w:t>
            </w:r>
            <w:proofErr w:type="spellStart"/>
            <w:r w:rsidR="00C06F98">
              <w:rPr>
                <w:lang w:val="en-GB"/>
              </w:rPr>
              <w:t>Proudění</w:t>
            </w:r>
            <w:proofErr w:type="spellEnd"/>
            <w:r w:rsidR="00C06F98">
              <w:rPr>
                <w:lang w:val="en-GB"/>
              </w:rPr>
              <w:t xml:space="preserve"> </w:t>
            </w:r>
            <w:proofErr w:type="spellStart"/>
            <w:r w:rsidR="00C06F98">
              <w:rPr>
                <w:lang w:val="en-GB"/>
              </w:rPr>
              <w:t>vzuchu</w:t>
            </w:r>
            <w:proofErr w:type="spellEnd"/>
            <w:r w:rsidR="00C06F98">
              <w:rPr>
                <w:lang w:val="en-GB"/>
              </w:rPr>
              <w:t xml:space="preserve"> </w:t>
            </w:r>
            <w:r w:rsidR="001F3354" w:rsidRPr="00942352">
              <w:rPr>
                <w:lang w:val="en-GB"/>
              </w:rPr>
              <w:t xml:space="preserve">270 m3/h </w:t>
            </w:r>
          </w:p>
        </w:tc>
      </w:tr>
    </w:tbl>
    <w:p w:rsidR="00922179" w:rsidRPr="00C267E9" w:rsidRDefault="00922179" w:rsidP="006A64F0"/>
    <w:sectPr w:rsidR="00922179" w:rsidRPr="00C267E9" w:rsidSect="002D2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CA" w:rsidRDefault="00EB3ACA" w:rsidP="00C267E9">
      <w:pPr>
        <w:spacing w:after="0" w:line="240" w:lineRule="auto"/>
      </w:pPr>
      <w:r>
        <w:separator/>
      </w:r>
    </w:p>
  </w:endnote>
  <w:endnote w:type="continuationSeparator" w:id="0">
    <w:p w:rsidR="00EB3ACA" w:rsidRDefault="00EB3ACA" w:rsidP="00C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E" w:rsidRDefault="002D243E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E" w:rsidRDefault="002D243E" w:rsidP="002D243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DCF16" wp14:editId="252E4C3F">
              <wp:simplePos x="0" y="0"/>
              <wp:positionH relativeFrom="page">
                <wp:posOffset>359410</wp:posOffset>
              </wp:positionH>
              <wp:positionV relativeFrom="page">
                <wp:posOffset>360680</wp:posOffset>
              </wp:positionV>
              <wp:extent cx="148590" cy="9972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997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3E" w:rsidRPr="009068D2" w:rsidRDefault="002D243E" w:rsidP="002D243E">
                          <w:pPr>
                            <w:pStyle w:val="NotaLegal"/>
                            <w:rPr>
                              <w:lang w:val="pt-BR"/>
                            </w:rPr>
                          </w:pPr>
                          <w:r w:rsidRPr="009068D2">
                            <w:t xml:space="preserve">Especificaciones sujetas a cambios sin previo aviso. Datos válidos salvo error tipográfico. </w:t>
                          </w:r>
                          <w:r w:rsidRPr="002027A0">
                            <w:rPr>
                              <w:lang w:val="pt-BR"/>
                            </w:rPr>
                            <w:t xml:space="preserve">Todos los derechos reservados. / </w:t>
                          </w:r>
                          <w:r w:rsidRPr="009068D2">
                            <w:rPr>
                              <w:lang w:val="pt-BR"/>
                            </w:rPr>
                            <w:t>Especificações sujeitas a alterações sem aviso prévio. Dados válidos, exceto erro de impressão. Todos os direitos reservados.</w:t>
                          </w:r>
                        </w:p>
                        <w:p w:rsidR="002D243E" w:rsidRPr="009068D2" w:rsidRDefault="002D243E" w:rsidP="002D243E">
                          <w:pPr>
                            <w:pStyle w:val="NotaLegal"/>
                            <w:rPr>
                              <w:lang w:val="fr-FR"/>
                            </w:rPr>
                          </w:pPr>
                          <w:r w:rsidRPr="009068D2">
                            <w:rPr>
                              <w:lang w:val="en-US"/>
                            </w:rPr>
                            <w:t xml:space="preserve">All specifications subject to change without notice. Valid data, except for typographical errors. </w:t>
                          </w:r>
                          <w:r w:rsidRPr="002027A0">
                            <w:rPr>
                              <w:lang w:val="fr-FR"/>
                            </w:rPr>
                            <w:t xml:space="preserve">All rights reserved. / </w:t>
                          </w:r>
                          <w:r w:rsidRPr="009068D2">
                            <w:rPr>
                              <w:lang w:val="fr-FR"/>
                            </w:rPr>
                            <w:t>Les spécifications peuvent être modifiées sans préavis. Ces données sont valables sauf erreur typographique. Tous droits réservés.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EDCF1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8.3pt;margin-top:28.4pt;width:11.7pt;height:7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" stroked="f">
              <v:textbox style="layout-flow:vertical;mso-layout-flow-alt:bottom-to-top;mso-fit-shape-to-text:t" inset="0,0,0,0">
                <w:txbxContent>
                  <w:p w14:paraId="7C2FCAC6" w14:textId="77777777" w:rsidR="002D243E" w:rsidRPr="009068D2" w:rsidRDefault="002D243E" w:rsidP="002D243E">
                    <w:pPr>
                      <w:pStyle w:val="NotaLegal"/>
                      <w:rPr>
                        <w:lang w:val="pt-BR"/>
                      </w:rPr>
                    </w:pPr>
                    <w:r w:rsidRPr="009068D2">
                      <w:t xml:space="preserve">Especificaciones sujetas a cambios sin previo aviso. Datos válidos salvo error tipográfico. </w:t>
                    </w:r>
                    <w:r w:rsidRPr="002027A0">
                      <w:rPr>
                        <w:lang w:val="pt-BR"/>
                      </w:rPr>
                      <w:t xml:space="preserve">Todos los derechos reservados. / </w:t>
                    </w:r>
                    <w:r w:rsidRPr="009068D2">
                      <w:rPr>
                        <w:lang w:val="pt-BR"/>
                      </w:rPr>
                      <w:t>Especificações sujeitas a alterações sem aviso prévio. Dados válidos, exceto erro de impressão. Todos os direitos reservados.</w:t>
                    </w:r>
                  </w:p>
                  <w:p w14:paraId="50830F7B" w14:textId="77777777" w:rsidR="002D243E" w:rsidRPr="009068D2" w:rsidRDefault="002D243E" w:rsidP="002D243E">
                    <w:pPr>
                      <w:pStyle w:val="NotaLegal"/>
                      <w:rPr>
                        <w:lang w:val="fr-FR"/>
                      </w:rPr>
                    </w:pPr>
                    <w:r w:rsidRPr="009068D2">
                      <w:rPr>
                        <w:lang w:val="en-US"/>
                      </w:rPr>
                      <w:t xml:space="preserve">All specifications subject to change without notice. Valid data, except for typographical errors. </w:t>
                    </w:r>
                    <w:r w:rsidRPr="002027A0">
                      <w:rPr>
                        <w:lang w:val="fr-FR"/>
                      </w:rPr>
                      <w:t xml:space="preserve">All rights reserved. / </w:t>
                    </w:r>
                    <w:r w:rsidRPr="009068D2">
                      <w:rPr>
                        <w:lang w:val="fr-FR"/>
                      </w:rPr>
                      <w:t>Les spécifications peuvent être modifiées sans préavis. Ces données sont valables sauf erreur typographique. Tous droits réservés.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E" w:rsidRDefault="002D243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CA" w:rsidRDefault="00EB3ACA" w:rsidP="00C267E9">
      <w:pPr>
        <w:spacing w:after="0" w:line="240" w:lineRule="auto"/>
      </w:pPr>
      <w:r>
        <w:separator/>
      </w:r>
    </w:p>
  </w:footnote>
  <w:footnote w:type="continuationSeparator" w:id="0">
    <w:p w:rsidR="00EB3ACA" w:rsidRDefault="00EB3ACA" w:rsidP="00C2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E" w:rsidRDefault="002D243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E" w:rsidRDefault="002D243E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3E" w:rsidRDefault="002D243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j0115865"/>
      </v:shape>
    </w:pict>
  </w:numPicBullet>
  <w:abstractNum w:abstractNumId="0">
    <w:nsid w:val="06A21C4C"/>
    <w:multiLevelType w:val="hybridMultilevel"/>
    <w:tmpl w:val="55F2838C"/>
    <w:lvl w:ilvl="0" w:tplc="327E6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B01"/>
    <w:multiLevelType w:val="multilevel"/>
    <w:tmpl w:val="C5CA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A49"/>
    <w:multiLevelType w:val="hybridMultilevel"/>
    <w:tmpl w:val="6F348558"/>
    <w:lvl w:ilvl="0" w:tplc="8276469E">
      <w:start w:val="1"/>
      <w:numFmt w:val="bullet"/>
      <w:pStyle w:val="Vietas"/>
      <w:lvlText w:val="•"/>
      <w:lvlJc w:val="left"/>
      <w:pPr>
        <w:ind w:left="360" w:hanging="360"/>
      </w:pPr>
      <w:rPr>
        <w:rFonts w:ascii="Calibri" w:hAnsi="Calibri" w:hint="default"/>
        <w:color w:val="003760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7205"/>
    <w:multiLevelType w:val="hybridMultilevel"/>
    <w:tmpl w:val="DEEEFE4C"/>
    <w:lvl w:ilvl="0" w:tplc="D0C8490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14A3"/>
    <w:multiLevelType w:val="hybridMultilevel"/>
    <w:tmpl w:val="F6FA5EAE"/>
    <w:lvl w:ilvl="0" w:tplc="6A2EF12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0070C0" w:themeColor="background2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F8F"/>
    <w:multiLevelType w:val="hybridMultilevel"/>
    <w:tmpl w:val="A102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3EFF"/>
    <w:multiLevelType w:val="hybridMultilevel"/>
    <w:tmpl w:val="ECE4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91C"/>
    <w:multiLevelType w:val="hybridMultilevel"/>
    <w:tmpl w:val="3986486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B4201"/>
    <w:multiLevelType w:val="hybridMultilevel"/>
    <w:tmpl w:val="57BC393A"/>
    <w:lvl w:ilvl="0" w:tplc="CC0C7AE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46B0"/>
    <w:multiLevelType w:val="hybridMultilevel"/>
    <w:tmpl w:val="FF3EB9F8"/>
    <w:lvl w:ilvl="0" w:tplc="D4147C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79643BB"/>
    <w:multiLevelType w:val="hybridMultilevel"/>
    <w:tmpl w:val="3132A99E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04AE1"/>
    <w:multiLevelType w:val="hybridMultilevel"/>
    <w:tmpl w:val="A1A4899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07C5B"/>
    <w:multiLevelType w:val="hybridMultilevel"/>
    <w:tmpl w:val="F7787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E5A0C"/>
    <w:multiLevelType w:val="hybridMultilevel"/>
    <w:tmpl w:val="B2B0B77A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66"/>
    <w:rsid w:val="00011F59"/>
    <w:rsid w:val="000227EA"/>
    <w:rsid w:val="00022CD1"/>
    <w:rsid w:val="00042BCC"/>
    <w:rsid w:val="000562BD"/>
    <w:rsid w:val="00075604"/>
    <w:rsid w:val="00075FF2"/>
    <w:rsid w:val="000A1816"/>
    <w:rsid w:val="000B3A5A"/>
    <w:rsid w:val="000B663F"/>
    <w:rsid w:val="000B6CAA"/>
    <w:rsid w:val="000B7608"/>
    <w:rsid w:val="000C7305"/>
    <w:rsid w:val="000E69A6"/>
    <w:rsid w:val="00101EE2"/>
    <w:rsid w:val="0011608A"/>
    <w:rsid w:val="0012096F"/>
    <w:rsid w:val="001250B8"/>
    <w:rsid w:val="00140F76"/>
    <w:rsid w:val="0015233C"/>
    <w:rsid w:val="00155A58"/>
    <w:rsid w:val="00160D66"/>
    <w:rsid w:val="00163FA5"/>
    <w:rsid w:val="001900F7"/>
    <w:rsid w:val="001A362F"/>
    <w:rsid w:val="001B031D"/>
    <w:rsid w:val="001C2E98"/>
    <w:rsid w:val="001E5497"/>
    <w:rsid w:val="001F3354"/>
    <w:rsid w:val="002027A0"/>
    <w:rsid w:val="00220359"/>
    <w:rsid w:val="00235C6B"/>
    <w:rsid w:val="00241942"/>
    <w:rsid w:val="00253F8D"/>
    <w:rsid w:val="0026222A"/>
    <w:rsid w:val="00272762"/>
    <w:rsid w:val="00273429"/>
    <w:rsid w:val="0028259F"/>
    <w:rsid w:val="002841A3"/>
    <w:rsid w:val="00286FB7"/>
    <w:rsid w:val="00295157"/>
    <w:rsid w:val="002A55F5"/>
    <w:rsid w:val="002B4ABA"/>
    <w:rsid w:val="002D039F"/>
    <w:rsid w:val="002D243E"/>
    <w:rsid w:val="002F2647"/>
    <w:rsid w:val="002F2CFF"/>
    <w:rsid w:val="00323B01"/>
    <w:rsid w:val="00346C52"/>
    <w:rsid w:val="00387EAE"/>
    <w:rsid w:val="003A1621"/>
    <w:rsid w:val="003A3317"/>
    <w:rsid w:val="003A5466"/>
    <w:rsid w:val="003B7EE4"/>
    <w:rsid w:val="003C652D"/>
    <w:rsid w:val="003D27BA"/>
    <w:rsid w:val="003D2E2C"/>
    <w:rsid w:val="003D7049"/>
    <w:rsid w:val="003E7751"/>
    <w:rsid w:val="003F2F89"/>
    <w:rsid w:val="00414279"/>
    <w:rsid w:val="004145B3"/>
    <w:rsid w:val="00414CEF"/>
    <w:rsid w:val="00436364"/>
    <w:rsid w:val="004510DF"/>
    <w:rsid w:val="0045255D"/>
    <w:rsid w:val="00465867"/>
    <w:rsid w:val="0047729E"/>
    <w:rsid w:val="004A5CBC"/>
    <w:rsid w:val="004A7070"/>
    <w:rsid w:val="004D7482"/>
    <w:rsid w:val="004E727A"/>
    <w:rsid w:val="00510AC5"/>
    <w:rsid w:val="00530EAD"/>
    <w:rsid w:val="0055044D"/>
    <w:rsid w:val="0055505E"/>
    <w:rsid w:val="00557D45"/>
    <w:rsid w:val="005604D3"/>
    <w:rsid w:val="00566062"/>
    <w:rsid w:val="005D2B4D"/>
    <w:rsid w:val="005E541E"/>
    <w:rsid w:val="00606C88"/>
    <w:rsid w:val="006107F8"/>
    <w:rsid w:val="00664A57"/>
    <w:rsid w:val="0068752F"/>
    <w:rsid w:val="006913DC"/>
    <w:rsid w:val="006A4720"/>
    <w:rsid w:val="006A64F0"/>
    <w:rsid w:val="006C013B"/>
    <w:rsid w:val="006D0CB4"/>
    <w:rsid w:val="006D152D"/>
    <w:rsid w:val="006E27C4"/>
    <w:rsid w:val="006F199E"/>
    <w:rsid w:val="0071012B"/>
    <w:rsid w:val="0071349F"/>
    <w:rsid w:val="00725EF2"/>
    <w:rsid w:val="007263F6"/>
    <w:rsid w:val="00733AAD"/>
    <w:rsid w:val="0074402A"/>
    <w:rsid w:val="007447D8"/>
    <w:rsid w:val="007474A8"/>
    <w:rsid w:val="00752082"/>
    <w:rsid w:val="00755340"/>
    <w:rsid w:val="007830D0"/>
    <w:rsid w:val="007C0B58"/>
    <w:rsid w:val="007C2821"/>
    <w:rsid w:val="007D141E"/>
    <w:rsid w:val="007D6C35"/>
    <w:rsid w:val="007F1B12"/>
    <w:rsid w:val="007F31DE"/>
    <w:rsid w:val="007F4107"/>
    <w:rsid w:val="00821A25"/>
    <w:rsid w:val="008220ED"/>
    <w:rsid w:val="0083682A"/>
    <w:rsid w:val="0083798D"/>
    <w:rsid w:val="008435E1"/>
    <w:rsid w:val="00857284"/>
    <w:rsid w:val="00861E7A"/>
    <w:rsid w:val="00865EA2"/>
    <w:rsid w:val="00872449"/>
    <w:rsid w:val="008747E7"/>
    <w:rsid w:val="008802BB"/>
    <w:rsid w:val="008834F5"/>
    <w:rsid w:val="008A5B2A"/>
    <w:rsid w:val="008B4AB2"/>
    <w:rsid w:val="008C52A5"/>
    <w:rsid w:val="008D65DE"/>
    <w:rsid w:val="008D7F23"/>
    <w:rsid w:val="008E47A1"/>
    <w:rsid w:val="008F61E4"/>
    <w:rsid w:val="008F7627"/>
    <w:rsid w:val="0090282B"/>
    <w:rsid w:val="00904B94"/>
    <w:rsid w:val="00917292"/>
    <w:rsid w:val="00922179"/>
    <w:rsid w:val="00924E08"/>
    <w:rsid w:val="00946BCE"/>
    <w:rsid w:val="00957919"/>
    <w:rsid w:val="009849E9"/>
    <w:rsid w:val="00997F02"/>
    <w:rsid w:val="009A7463"/>
    <w:rsid w:val="009B2492"/>
    <w:rsid w:val="009B3667"/>
    <w:rsid w:val="009E049A"/>
    <w:rsid w:val="009E67AF"/>
    <w:rsid w:val="009F0EC7"/>
    <w:rsid w:val="009F2278"/>
    <w:rsid w:val="00A1375B"/>
    <w:rsid w:val="00A14D31"/>
    <w:rsid w:val="00A4114A"/>
    <w:rsid w:val="00A47670"/>
    <w:rsid w:val="00A727FF"/>
    <w:rsid w:val="00A77ADD"/>
    <w:rsid w:val="00A93E0C"/>
    <w:rsid w:val="00A95B45"/>
    <w:rsid w:val="00AA3950"/>
    <w:rsid w:val="00AA7D34"/>
    <w:rsid w:val="00AD3741"/>
    <w:rsid w:val="00AF2967"/>
    <w:rsid w:val="00B0500B"/>
    <w:rsid w:val="00B12B0C"/>
    <w:rsid w:val="00B54198"/>
    <w:rsid w:val="00B711A0"/>
    <w:rsid w:val="00B82FBB"/>
    <w:rsid w:val="00B835B2"/>
    <w:rsid w:val="00B84A33"/>
    <w:rsid w:val="00B9651B"/>
    <w:rsid w:val="00B975E8"/>
    <w:rsid w:val="00BA5128"/>
    <w:rsid w:val="00BB33B8"/>
    <w:rsid w:val="00BB673E"/>
    <w:rsid w:val="00BE3319"/>
    <w:rsid w:val="00BE643E"/>
    <w:rsid w:val="00BF2519"/>
    <w:rsid w:val="00BF52A4"/>
    <w:rsid w:val="00C02FB9"/>
    <w:rsid w:val="00C06F98"/>
    <w:rsid w:val="00C267E9"/>
    <w:rsid w:val="00C46E1C"/>
    <w:rsid w:val="00C60785"/>
    <w:rsid w:val="00C64812"/>
    <w:rsid w:val="00C76B5B"/>
    <w:rsid w:val="00C977C1"/>
    <w:rsid w:val="00CB4C56"/>
    <w:rsid w:val="00D25280"/>
    <w:rsid w:val="00D34EB9"/>
    <w:rsid w:val="00D40EB2"/>
    <w:rsid w:val="00D51E83"/>
    <w:rsid w:val="00D55AF8"/>
    <w:rsid w:val="00D60DA1"/>
    <w:rsid w:val="00DA5122"/>
    <w:rsid w:val="00DA59D5"/>
    <w:rsid w:val="00DB79BA"/>
    <w:rsid w:val="00DD16AB"/>
    <w:rsid w:val="00DD1C9B"/>
    <w:rsid w:val="00DD4DE4"/>
    <w:rsid w:val="00DE3F9D"/>
    <w:rsid w:val="00DE4D92"/>
    <w:rsid w:val="00E04F1E"/>
    <w:rsid w:val="00E11B14"/>
    <w:rsid w:val="00E17F83"/>
    <w:rsid w:val="00E300AA"/>
    <w:rsid w:val="00E311B4"/>
    <w:rsid w:val="00E33B06"/>
    <w:rsid w:val="00E46B7F"/>
    <w:rsid w:val="00E5208A"/>
    <w:rsid w:val="00E5546A"/>
    <w:rsid w:val="00E6431F"/>
    <w:rsid w:val="00E66605"/>
    <w:rsid w:val="00E75952"/>
    <w:rsid w:val="00E81F07"/>
    <w:rsid w:val="00E854FA"/>
    <w:rsid w:val="00E87C11"/>
    <w:rsid w:val="00E90261"/>
    <w:rsid w:val="00E933F0"/>
    <w:rsid w:val="00E94FE9"/>
    <w:rsid w:val="00E970E3"/>
    <w:rsid w:val="00E974EC"/>
    <w:rsid w:val="00EB3772"/>
    <w:rsid w:val="00EB3ACA"/>
    <w:rsid w:val="00EF6C83"/>
    <w:rsid w:val="00F4191B"/>
    <w:rsid w:val="00F469C4"/>
    <w:rsid w:val="00F478A9"/>
    <w:rsid w:val="00F61025"/>
    <w:rsid w:val="00F81ECE"/>
    <w:rsid w:val="00FA70F3"/>
    <w:rsid w:val="00FB24CC"/>
    <w:rsid w:val="00FB5618"/>
    <w:rsid w:val="00FB7FE5"/>
    <w:rsid w:val="00FC237D"/>
    <w:rsid w:val="00FD6738"/>
    <w:rsid w:val="00FE3024"/>
    <w:rsid w:val="00FE5CB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F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19" w:unhideWhenUsed="1" w:qFormat="1"/>
    <w:lsdException w:name="heading 3" w:uiPriority="19" w:qFormat="1"/>
    <w:lsdException w:name="heading 4" w:uiPriority="19" w:unhideWhenUsed="1" w:qFormat="1"/>
    <w:lsdException w:name="heading 5" w:uiPriority="19" w:unhideWhenUsed="1" w:qFormat="1"/>
    <w:lsdException w:name="heading 6" w:uiPriority="19" w:unhideWhenUsed="1" w:qFormat="1"/>
    <w:lsdException w:name="heading 7" w:uiPriority="19" w:unhideWhenUsed="1" w:qFormat="1"/>
    <w:lsdException w:name="heading 8" w:uiPriority="19" w:unhideWhenUsed="1" w:qFormat="1"/>
    <w:lsdException w:name="heading 9" w:uiPriority="19" w:unhideWhenUsed="1" w:qFormat="1"/>
    <w:lsdException w:name="toc 1" w:uiPriority="54" w:unhideWhenUsed="1"/>
    <w:lsdException w:name="toc 2" w:uiPriority="54" w:unhideWhenUsed="1"/>
    <w:lsdException w:name="toc 3" w:uiPriority="54" w:unhideWhenUsed="1"/>
    <w:lsdException w:name="toc 4" w:uiPriority="54" w:unhideWhenUsed="1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header" w:locked="0" w:unhideWhenUsed="1"/>
    <w:lsdException w:name="footer" w:locked="0" w:unhideWhenUsed="1"/>
    <w:lsdException w:name="caption" w:qFormat="1"/>
    <w:lsdException w:name="Title" w:qFormat="1"/>
    <w:lsdException w:name="Default Paragraph Font" w:locked="0" w:uiPriority="1" w:unhideWhenUsed="1"/>
    <w:lsdException w:name="Subtitle" w:qFormat="1"/>
    <w:lsdException w:name="Strong" w:qFormat="1"/>
    <w:lsdException w:name="Emphasis" w:qFormat="1"/>
    <w:lsdException w:name="HTML Top of Form" w:locked="0" w:unhideWhenUsed="1"/>
    <w:lsdException w:name="HTML Bottom of Form" w:locked="0" w:unhideWhenUsed="1"/>
    <w:lsdException w:name="HTML Variable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locked="0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54" w:unhideWhenUsed="1" w:qFormat="1"/>
  </w:latentStyles>
  <w:style w:type="paragraph" w:default="1" w:styleId="Normln">
    <w:name w:val="Normal"/>
    <w:qFormat/>
    <w:rsid w:val="002D243E"/>
    <w:rPr>
      <w:sz w:val="20"/>
    </w:rPr>
  </w:style>
  <w:style w:type="paragraph" w:styleId="Nadpis1">
    <w:name w:val="heading 1"/>
    <w:basedOn w:val="Normln"/>
    <w:next w:val="Normln"/>
    <w:link w:val="Nadpis1Char"/>
    <w:uiPriority w:val="19"/>
    <w:qFormat/>
    <w:rsid w:val="0012096F"/>
    <w:pPr>
      <w:spacing w:before="100" w:after="300"/>
      <w:outlineLvl w:val="0"/>
    </w:pPr>
    <w:rPr>
      <w:rFonts w:cs="Arial"/>
      <w:b/>
      <w:bCs/>
      <w:color w:val="0070C0" w:themeColor="background2"/>
      <w:sz w:val="32"/>
    </w:rPr>
  </w:style>
  <w:style w:type="paragraph" w:styleId="Nadpis2">
    <w:name w:val="heading 2"/>
    <w:basedOn w:val="Normln"/>
    <w:next w:val="Normln"/>
    <w:link w:val="Nadpis2Char"/>
    <w:uiPriority w:val="19"/>
    <w:qFormat/>
    <w:rsid w:val="0012096F"/>
    <w:pPr>
      <w:spacing w:before="300"/>
      <w:jc w:val="both"/>
      <w:outlineLvl w:val="1"/>
    </w:pPr>
    <w:rPr>
      <w:rFonts w:cs="Arial"/>
      <w:b/>
      <w:bCs/>
      <w:color w:val="0070C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locked/>
    <w:rsid w:val="003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19"/>
    <w:rsid w:val="00E11B14"/>
    <w:rPr>
      <w:rFonts w:cs="Arial"/>
      <w:b/>
      <w:bCs/>
      <w:color w:val="0070C0" w:themeColor="background2"/>
      <w:sz w:val="32"/>
    </w:rPr>
  </w:style>
  <w:style w:type="character" w:customStyle="1" w:styleId="Nadpis2Char">
    <w:name w:val="Nadpis 2 Char"/>
    <w:basedOn w:val="Standardnpsmoodstavce"/>
    <w:link w:val="Nadpis2"/>
    <w:uiPriority w:val="19"/>
    <w:rsid w:val="00E11B14"/>
    <w:rPr>
      <w:rFonts w:cs="Arial"/>
      <w:b/>
      <w:bCs/>
      <w:color w:val="0070C0" w:themeColor="background2"/>
      <w:sz w:val="20"/>
    </w:rPr>
  </w:style>
  <w:style w:type="paragraph" w:styleId="Zhlav">
    <w:name w:val="header"/>
    <w:basedOn w:val="Normln"/>
    <w:link w:val="ZhlavChar"/>
    <w:uiPriority w:val="49"/>
    <w:locked/>
    <w:rsid w:val="00C2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E11B14"/>
    <w:rPr>
      <w:sz w:val="20"/>
    </w:rPr>
  </w:style>
  <w:style w:type="paragraph" w:styleId="Zpat">
    <w:name w:val="footer"/>
    <w:basedOn w:val="Normln"/>
    <w:link w:val="ZpatChar"/>
    <w:uiPriority w:val="49"/>
    <w:locked/>
    <w:rsid w:val="002D243E"/>
    <w:pPr>
      <w:tabs>
        <w:tab w:val="right" w:pos="8505"/>
      </w:tabs>
      <w:spacing w:after="0" w:line="216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9"/>
    <w:rsid w:val="002D243E"/>
    <w:rPr>
      <w:sz w:val="16"/>
    </w:rPr>
  </w:style>
  <w:style w:type="paragraph" w:customStyle="1" w:styleId="ArgumentoVenta">
    <w:name w:val="Argumento Venta"/>
    <w:basedOn w:val="Nadpis2"/>
    <w:uiPriority w:val="12"/>
    <w:rsid w:val="0012096F"/>
    <w:rPr>
      <w:color w:val="000000" w:themeColor="text1"/>
      <w:sz w:val="24"/>
    </w:rPr>
  </w:style>
  <w:style w:type="character" w:customStyle="1" w:styleId="TipodeProducto">
    <w:name w:val="Tipo de Producto"/>
    <w:basedOn w:val="Standardnpsmoodstavce"/>
    <w:uiPriority w:val="9"/>
    <w:qFormat/>
    <w:rsid w:val="0012096F"/>
    <w:rPr>
      <w:sz w:val="24"/>
    </w:rPr>
  </w:style>
  <w:style w:type="paragraph" w:customStyle="1" w:styleId="ImagenProducto">
    <w:name w:val="Imagen Producto"/>
    <w:basedOn w:val="Normln"/>
    <w:uiPriority w:val="11"/>
    <w:qFormat/>
    <w:rsid w:val="0012096F"/>
    <w:pPr>
      <w:spacing w:after="0" w:line="240" w:lineRule="auto"/>
      <w:jc w:val="right"/>
    </w:pPr>
    <w:rPr>
      <w:lang w:val="pt-PT"/>
    </w:rPr>
  </w:style>
  <w:style w:type="paragraph" w:customStyle="1" w:styleId="DatosProducto">
    <w:name w:val="Datos Producto"/>
    <w:basedOn w:val="Normln"/>
    <w:uiPriority w:val="10"/>
    <w:qFormat/>
    <w:rsid w:val="0012096F"/>
    <w:pPr>
      <w:spacing w:after="100" w:line="240" w:lineRule="auto"/>
    </w:pPr>
    <w:rPr>
      <w:rFonts w:cs="Arial"/>
      <w:bCs/>
      <w:lang w:val="pt-PT"/>
    </w:rPr>
  </w:style>
  <w:style w:type="character" w:customStyle="1" w:styleId="Negrita">
    <w:name w:val="Negrita"/>
    <w:basedOn w:val="Standardnpsmoodstavce"/>
    <w:uiPriority w:val="1"/>
    <w:qFormat/>
    <w:rsid w:val="00B54198"/>
    <w:rPr>
      <w:b/>
      <w:lang w:val="en-US"/>
    </w:rPr>
  </w:style>
  <w:style w:type="paragraph" w:customStyle="1" w:styleId="Vietas">
    <w:name w:val="Viñetas"/>
    <w:basedOn w:val="Normln"/>
    <w:qFormat/>
    <w:rsid w:val="005604D3"/>
    <w:pPr>
      <w:numPr>
        <w:numId w:val="12"/>
      </w:numPr>
      <w:contextualSpacing/>
    </w:pPr>
  </w:style>
  <w:style w:type="paragraph" w:customStyle="1" w:styleId="Tabla-Caracterstica">
    <w:name w:val="Tabla - Característica"/>
    <w:basedOn w:val="Normln"/>
    <w:uiPriority w:val="12"/>
    <w:qFormat/>
    <w:rsid w:val="00B54198"/>
    <w:pPr>
      <w:spacing w:after="0"/>
      <w:ind w:left="113"/>
    </w:pPr>
  </w:style>
  <w:style w:type="paragraph" w:customStyle="1" w:styleId="Tabla-Valor">
    <w:name w:val="Tabla - Valor"/>
    <w:basedOn w:val="Normln"/>
    <w:uiPriority w:val="13"/>
    <w:qFormat/>
    <w:rsid w:val="00B54198"/>
    <w:pPr>
      <w:spacing w:after="0" w:line="240" w:lineRule="auto"/>
      <w:jc w:val="center"/>
    </w:pPr>
    <w:rPr>
      <w:lang w:val="es-ES_tradnl"/>
    </w:rPr>
  </w:style>
  <w:style w:type="paragraph" w:customStyle="1" w:styleId="CabeceraInfo">
    <w:name w:val="Cabecera Info"/>
    <w:basedOn w:val="DatosProducto"/>
    <w:qFormat/>
    <w:rsid w:val="002D243E"/>
    <w:pPr>
      <w:spacing w:after="0"/>
      <w:jc w:val="right"/>
    </w:pPr>
  </w:style>
  <w:style w:type="paragraph" w:customStyle="1" w:styleId="NotaLegal">
    <w:name w:val="Nota Legal"/>
    <w:basedOn w:val="Zpat"/>
    <w:qFormat/>
    <w:rsid w:val="002D243E"/>
    <w:pPr>
      <w:tabs>
        <w:tab w:val="clear" w:pos="8505"/>
      </w:tabs>
      <w:spacing w:line="192" w:lineRule="auto"/>
    </w:pPr>
    <w:rPr>
      <w:sz w:val="12"/>
    </w:rPr>
  </w:style>
  <w:style w:type="paragraph" w:styleId="Odstavecseseznamem">
    <w:name w:val="List Paragraph"/>
    <w:basedOn w:val="Normln"/>
    <w:uiPriority w:val="34"/>
    <w:qFormat/>
    <w:locked/>
    <w:rsid w:val="006A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19" w:unhideWhenUsed="1" w:qFormat="1"/>
    <w:lsdException w:name="heading 3" w:uiPriority="19" w:qFormat="1"/>
    <w:lsdException w:name="heading 4" w:uiPriority="19" w:unhideWhenUsed="1" w:qFormat="1"/>
    <w:lsdException w:name="heading 5" w:uiPriority="19" w:unhideWhenUsed="1" w:qFormat="1"/>
    <w:lsdException w:name="heading 6" w:uiPriority="19" w:unhideWhenUsed="1" w:qFormat="1"/>
    <w:lsdException w:name="heading 7" w:uiPriority="19" w:unhideWhenUsed="1" w:qFormat="1"/>
    <w:lsdException w:name="heading 8" w:uiPriority="19" w:unhideWhenUsed="1" w:qFormat="1"/>
    <w:lsdException w:name="heading 9" w:uiPriority="19" w:unhideWhenUsed="1" w:qFormat="1"/>
    <w:lsdException w:name="toc 1" w:uiPriority="54" w:unhideWhenUsed="1"/>
    <w:lsdException w:name="toc 2" w:uiPriority="54" w:unhideWhenUsed="1"/>
    <w:lsdException w:name="toc 3" w:uiPriority="54" w:unhideWhenUsed="1"/>
    <w:lsdException w:name="toc 4" w:uiPriority="54" w:unhideWhenUsed="1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header" w:locked="0" w:unhideWhenUsed="1"/>
    <w:lsdException w:name="footer" w:locked="0" w:unhideWhenUsed="1"/>
    <w:lsdException w:name="caption" w:qFormat="1"/>
    <w:lsdException w:name="Title" w:qFormat="1"/>
    <w:lsdException w:name="Default Paragraph Font" w:locked="0" w:uiPriority="1" w:unhideWhenUsed="1"/>
    <w:lsdException w:name="Subtitle" w:qFormat="1"/>
    <w:lsdException w:name="Strong" w:qFormat="1"/>
    <w:lsdException w:name="Emphasis" w:qFormat="1"/>
    <w:lsdException w:name="HTML Top of Form" w:locked="0" w:unhideWhenUsed="1"/>
    <w:lsdException w:name="HTML Bottom of Form" w:locked="0" w:unhideWhenUsed="1"/>
    <w:lsdException w:name="HTML Variable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locked="0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54" w:unhideWhenUsed="1" w:qFormat="1"/>
  </w:latentStyles>
  <w:style w:type="paragraph" w:default="1" w:styleId="Normln">
    <w:name w:val="Normal"/>
    <w:qFormat/>
    <w:rsid w:val="002D243E"/>
    <w:rPr>
      <w:sz w:val="20"/>
    </w:rPr>
  </w:style>
  <w:style w:type="paragraph" w:styleId="Nadpis1">
    <w:name w:val="heading 1"/>
    <w:basedOn w:val="Normln"/>
    <w:next w:val="Normln"/>
    <w:link w:val="Nadpis1Char"/>
    <w:uiPriority w:val="19"/>
    <w:qFormat/>
    <w:rsid w:val="0012096F"/>
    <w:pPr>
      <w:spacing w:before="100" w:after="300"/>
      <w:outlineLvl w:val="0"/>
    </w:pPr>
    <w:rPr>
      <w:rFonts w:cs="Arial"/>
      <w:b/>
      <w:bCs/>
      <w:color w:val="0070C0" w:themeColor="background2"/>
      <w:sz w:val="32"/>
    </w:rPr>
  </w:style>
  <w:style w:type="paragraph" w:styleId="Nadpis2">
    <w:name w:val="heading 2"/>
    <w:basedOn w:val="Normln"/>
    <w:next w:val="Normln"/>
    <w:link w:val="Nadpis2Char"/>
    <w:uiPriority w:val="19"/>
    <w:qFormat/>
    <w:rsid w:val="0012096F"/>
    <w:pPr>
      <w:spacing w:before="300"/>
      <w:jc w:val="both"/>
      <w:outlineLvl w:val="1"/>
    </w:pPr>
    <w:rPr>
      <w:rFonts w:cs="Arial"/>
      <w:b/>
      <w:bCs/>
      <w:color w:val="0070C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locked/>
    <w:rsid w:val="003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19"/>
    <w:rsid w:val="00E11B14"/>
    <w:rPr>
      <w:rFonts w:cs="Arial"/>
      <w:b/>
      <w:bCs/>
      <w:color w:val="0070C0" w:themeColor="background2"/>
      <w:sz w:val="32"/>
    </w:rPr>
  </w:style>
  <w:style w:type="character" w:customStyle="1" w:styleId="Nadpis2Char">
    <w:name w:val="Nadpis 2 Char"/>
    <w:basedOn w:val="Standardnpsmoodstavce"/>
    <w:link w:val="Nadpis2"/>
    <w:uiPriority w:val="19"/>
    <w:rsid w:val="00E11B14"/>
    <w:rPr>
      <w:rFonts w:cs="Arial"/>
      <w:b/>
      <w:bCs/>
      <w:color w:val="0070C0" w:themeColor="background2"/>
      <w:sz w:val="20"/>
    </w:rPr>
  </w:style>
  <w:style w:type="paragraph" w:styleId="Zhlav">
    <w:name w:val="header"/>
    <w:basedOn w:val="Normln"/>
    <w:link w:val="ZhlavChar"/>
    <w:uiPriority w:val="49"/>
    <w:locked/>
    <w:rsid w:val="00C2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E11B14"/>
    <w:rPr>
      <w:sz w:val="20"/>
    </w:rPr>
  </w:style>
  <w:style w:type="paragraph" w:styleId="Zpat">
    <w:name w:val="footer"/>
    <w:basedOn w:val="Normln"/>
    <w:link w:val="ZpatChar"/>
    <w:uiPriority w:val="49"/>
    <w:locked/>
    <w:rsid w:val="002D243E"/>
    <w:pPr>
      <w:tabs>
        <w:tab w:val="right" w:pos="8505"/>
      </w:tabs>
      <w:spacing w:after="0" w:line="216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9"/>
    <w:rsid w:val="002D243E"/>
    <w:rPr>
      <w:sz w:val="16"/>
    </w:rPr>
  </w:style>
  <w:style w:type="paragraph" w:customStyle="1" w:styleId="ArgumentoVenta">
    <w:name w:val="Argumento Venta"/>
    <w:basedOn w:val="Nadpis2"/>
    <w:uiPriority w:val="12"/>
    <w:rsid w:val="0012096F"/>
    <w:rPr>
      <w:color w:val="000000" w:themeColor="text1"/>
      <w:sz w:val="24"/>
    </w:rPr>
  </w:style>
  <w:style w:type="character" w:customStyle="1" w:styleId="TipodeProducto">
    <w:name w:val="Tipo de Producto"/>
    <w:basedOn w:val="Standardnpsmoodstavce"/>
    <w:uiPriority w:val="9"/>
    <w:qFormat/>
    <w:rsid w:val="0012096F"/>
    <w:rPr>
      <w:sz w:val="24"/>
    </w:rPr>
  </w:style>
  <w:style w:type="paragraph" w:customStyle="1" w:styleId="ImagenProducto">
    <w:name w:val="Imagen Producto"/>
    <w:basedOn w:val="Normln"/>
    <w:uiPriority w:val="11"/>
    <w:qFormat/>
    <w:rsid w:val="0012096F"/>
    <w:pPr>
      <w:spacing w:after="0" w:line="240" w:lineRule="auto"/>
      <w:jc w:val="right"/>
    </w:pPr>
    <w:rPr>
      <w:lang w:val="pt-PT"/>
    </w:rPr>
  </w:style>
  <w:style w:type="paragraph" w:customStyle="1" w:styleId="DatosProducto">
    <w:name w:val="Datos Producto"/>
    <w:basedOn w:val="Normln"/>
    <w:uiPriority w:val="10"/>
    <w:qFormat/>
    <w:rsid w:val="0012096F"/>
    <w:pPr>
      <w:spacing w:after="100" w:line="240" w:lineRule="auto"/>
    </w:pPr>
    <w:rPr>
      <w:rFonts w:cs="Arial"/>
      <w:bCs/>
      <w:lang w:val="pt-PT"/>
    </w:rPr>
  </w:style>
  <w:style w:type="character" w:customStyle="1" w:styleId="Negrita">
    <w:name w:val="Negrita"/>
    <w:basedOn w:val="Standardnpsmoodstavce"/>
    <w:uiPriority w:val="1"/>
    <w:qFormat/>
    <w:rsid w:val="00B54198"/>
    <w:rPr>
      <w:b/>
      <w:lang w:val="en-US"/>
    </w:rPr>
  </w:style>
  <w:style w:type="paragraph" w:customStyle="1" w:styleId="Vietas">
    <w:name w:val="Viñetas"/>
    <w:basedOn w:val="Normln"/>
    <w:qFormat/>
    <w:rsid w:val="005604D3"/>
    <w:pPr>
      <w:numPr>
        <w:numId w:val="12"/>
      </w:numPr>
      <w:contextualSpacing/>
    </w:pPr>
  </w:style>
  <w:style w:type="paragraph" w:customStyle="1" w:styleId="Tabla-Caracterstica">
    <w:name w:val="Tabla - Característica"/>
    <w:basedOn w:val="Normln"/>
    <w:uiPriority w:val="12"/>
    <w:qFormat/>
    <w:rsid w:val="00B54198"/>
    <w:pPr>
      <w:spacing w:after="0"/>
      <w:ind w:left="113"/>
    </w:pPr>
  </w:style>
  <w:style w:type="paragraph" w:customStyle="1" w:styleId="Tabla-Valor">
    <w:name w:val="Tabla - Valor"/>
    <w:basedOn w:val="Normln"/>
    <w:uiPriority w:val="13"/>
    <w:qFormat/>
    <w:rsid w:val="00B54198"/>
    <w:pPr>
      <w:spacing w:after="0" w:line="240" w:lineRule="auto"/>
      <w:jc w:val="center"/>
    </w:pPr>
    <w:rPr>
      <w:lang w:val="es-ES_tradnl"/>
    </w:rPr>
  </w:style>
  <w:style w:type="paragraph" w:customStyle="1" w:styleId="CabeceraInfo">
    <w:name w:val="Cabecera Info"/>
    <w:basedOn w:val="DatosProducto"/>
    <w:qFormat/>
    <w:rsid w:val="002D243E"/>
    <w:pPr>
      <w:spacing w:after="0"/>
      <w:jc w:val="right"/>
    </w:pPr>
  </w:style>
  <w:style w:type="paragraph" w:customStyle="1" w:styleId="NotaLegal">
    <w:name w:val="Nota Legal"/>
    <w:basedOn w:val="Zpat"/>
    <w:qFormat/>
    <w:rsid w:val="002D243E"/>
    <w:pPr>
      <w:tabs>
        <w:tab w:val="clear" w:pos="8505"/>
      </w:tabs>
      <w:spacing w:line="192" w:lineRule="auto"/>
    </w:pPr>
    <w:rPr>
      <w:sz w:val="12"/>
    </w:rPr>
  </w:style>
  <w:style w:type="paragraph" w:styleId="Odstavecseseznamem">
    <w:name w:val="List Paragraph"/>
    <w:basedOn w:val="Normln"/>
    <w:uiPriority w:val="34"/>
    <w:qFormat/>
    <w:locked/>
    <w:rsid w:val="006A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Taurus Calibri">
      <a:majorFont>
        <a:latin typeface="DINPro-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Maria.Novelles</dc:creator>
  <cp:lastModifiedBy>Aleš</cp:lastModifiedBy>
  <cp:revision>5</cp:revision>
  <cp:lastPrinted>2016-12-21T11:26:00Z</cp:lastPrinted>
  <dcterms:created xsi:type="dcterms:W3CDTF">2019-03-19T09:17:00Z</dcterms:created>
  <dcterms:modified xsi:type="dcterms:W3CDTF">2019-04-24T05:57:00Z</dcterms:modified>
</cp:coreProperties>
</file>